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8A7" w:rsidRDefault="002218A7" w:rsidP="00597157">
      <w:pPr>
        <w:pStyle w:val="Default"/>
        <w:jc w:val="center"/>
        <w:rPr>
          <w:sz w:val="26"/>
          <w:szCs w:val="26"/>
        </w:rPr>
      </w:pPr>
      <w:r>
        <w:rPr>
          <w:sz w:val="26"/>
          <w:szCs w:val="26"/>
        </w:rPr>
        <w:t>Cooperative Agreement</w:t>
      </w:r>
      <w:r w:rsidR="00DA41F4">
        <w:rPr>
          <w:sz w:val="26"/>
          <w:szCs w:val="26"/>
        </w:rPr>
        <w:t xml:space="preserve"> Application for</w:t>
      </w:r>
      <w:r>
        <w:rPr>
          <w:sz w:val="26"/>
          <w:szCs w:val="26"/>
        </w:rPr>
        <w:t xml:space="preserve"> P</w:t>
      </w:r>
      <w:r w:rsidR="00815C31">
        <w:rPr>
          <w:sz w:val="26"/>
          <w:szCs w:val="26"/>
        </w:rPr>
        <w:t xml:space="preserve">articipation in </w:t>
      </w:r>
      <w:r>
        <w:rPr>
          <w:sz w:val="26"/>
          <w:szCs w:val="26"/>
        </w:rPr>
        <w:t>the</w:t>
      </w:r>
    </w:p>
    <w:p w:rsidR="00CD41E9" w:rsidRDefault="0017258F" w:rsidP="002218A7">
      <w:pPr>
        <w:pStyle w:val="Default"/>
        <w:jc w:val="center"/>
        <w:rPr>
          <w:sz w:val="26"/>
          <w:szCs w:val="26"/>
        </w:rPr>
      </w:pPr>
      <w:r>
        <w:rPr>
          <w:sz w:val="26"/>
          <w:szCs w:val="26"/>
        </w:rPr>
        <w:t>2018</w:t>
      </w:r>
      <w:r w:rsidR="00C1508B">
        <w:rPr>
          <w:sz w:val="26"/>
          <w:szCs w:val="26"/>
        </w:rPr>
        <w:t xml:space="preserve"> Integrated </w:t>
      </w:r>
      <w:r w:rsidR="00815C31">
        <w:rPr>
          <w:sz w:val="26"/>
          <w:szCs w:val="26"/>
        </w:rPr>
        <w:t>Behavioral Health</w:t>
      </w:r>
      <w:r w:rsidR="00C1508B">
        <w:rPr>
          <w:sz w:val="26"/>
          <w:szCs w:val="26"/>
        </w:rPr>
        <w:t xml:space="preserve"> Adult Cohort Learning</w:t>
      </w:r>
      <w:r w:rsidR="00815C31">
        <w:rPr>
          <w:sz w:val="26"/>
          <w:szCs w:val="26"/>
        </w:rPr>
        <w:t xml:space="preserve"> Collaborative</w:t>
      </w:r>
      <w:r w:rsidR="00C32CC5">
        <w:rPr>
          <w:sz w:val="26"/>
          <w:szCs w:val="26"/>
        </w:rPr>
        <w:t>:</w:t>
      </w:r>
    </w:p>
    <w:p w:rsidR="00815C31" w:rsidRDefault="00C1508B" w:rsidP="00815C31">
      <w:pPr>
        <w:pStyle w:val="Default"/>
        <w:jc w:val="center"/>
        <w:rPr>
          <w:sz w:val="26"/>
          <w:szCs w:val="26"/>
        </w:rPr>
      </w:pPr>
      <w:r>
        <w:rPr>
          <w:sz w:val="26"/>
          <w:szCs w:val="26"/>
        </w:rPr>
        <w:t xml:space="preserve">Treating Patients with Major Depressive Disorders in Primary Care </w:t>
      </w:r>
    </w:p>
    <w:p w:rsidR="00DA41F4" w:rsidRPr="00806F1E" w:rsidRDefault="00C1508B" w:rsidP="00815C31">
      <w:pPr>
        <w:pStyle w:val="Default"/>
        <w:jc w:val="center"/>
        <w:rPr>
          <w:sz w:val="26"/>
          <w:szCs w:val="26"/>
        </w:rPr>
      </w:pPr>
      <w:r>
        <w:rPr>
          <w:sz w:val="26"/>
          <w:szCs w:val="26"/>
        </w:rPr>
        <w:t>Due:</w:t>
      </w:r>
      <w:r w:rsidR="00DA41F4">
        <w:rPr>
          <w:sz w:val="26"/>
          <w:szCs w:val="26"/>
        </w:rPr>
        <w:t xml:space="preserve"> </w:t>
      </w:r>
      <w:r w:rsidR="00597157">
        <w:rPr>
          <w:b/>
          <w:sz w:val="26"/>
          <w:szCs w:val="26"/>
          <w:highlight w:val="yellow"/>
        </w:rPr>
        <w:t>3/21/</w:t>
      </w:r>
      <w:r w:rsidR="00C8702A">
        <w:rPr>
          <w:b/>
          <w:sz w:val="26"/>
          <w:szCs w:val="26"/>
          <w:highlight w:val="yellow"/>
        </w:rPr>
        <w:t xml:space="preserve">18 </w:t>
      </w:r>
      <w:r w:rsidR="00C8702A">
        <w:rPr>
          <w:sz w:val="26"/>
          <w:szCs w:val="26"/>
        </w:rPr>
        <w:t>Send</w:t>
      </w:r>
      <w:r w:rsidR="00A63D78">
        <w:rPr>
          <w:sz w:val="26"/>
          <w:szCs w:val="26"/>
        </w:rPr>
        <w:t xml:space="preserve"> to </w:t>
      </w:r>
      <w:hyperlink r:id="rId8" w:history="1">
        <w:r w:rsidR="00A63D78" w:rsidRPr="003B41AD">
          <w:rPr>
            <w:rStyle w:val="Hyperlink"/>
            <w:sz w:val="26"/>
            <w:szCs w:val="26"/>
          </w:rPr>
          <w:t>ctc-ri@healthcentricadvisors.org</w:t>
        </w:r>
      </w:hyperlink>
      <w:r w:rsidR="00A63D78">
        <w:rPr>
          <w:sz w:val="26"/>
          <w:szCs w:val="26"/>
        </w:rPr>
        <w:t xml:space="preserve"> </w:t>
      </w:r>
    </w:p>
    <w:p w:rsidR="00806F1E" w:rsidRDefault="00806F1E" w:rsidP="00815C31">
      <w:pPr>
        <w:pStyle w:val="Default"/>
        <w:rPr>
          <w:b/>
          <w:bCs/>
          <w:sz w:val="22"/>
          <w:szCs w:val="22"/>
        </w:rPr>
      </w:pPr>
    </w:p>
    <w:p w:rsidR="00815C31" w:rsidRDefault="00815C31" w:rsidP="00815C31">
      <w:pPr>
        <w:pStyle w:val="Default"/>
        <w:rPr>
          <w:sz w:val="22"/>
          <w:szCs w:val="22"/>
        </w:rPr>
      </w:pPr>
      <w:r>
        <w:rPr>
          <w:b/>
          <w:bCs/>
          <w:sz w:val="22"/>
          <w:szCs w:val="22"/>
        </w:rPr>
        <w:t xml:space="preserve">Background </w:t>
      </w:r>
    </w:p>
    <w:p w:rsidR="00FA585A" w:rsidRPr="0085604D" w:rsidRDefault="00FA585A" w:rsidP="00FA585A">
      <w:pPr>
        <w:spacing w:after="200"/>
        <w:contextualSpacing/>
        <w:jc w:val="both"/>
        <w:rPr>
          <w:rFonts w:asciiTheme="minorHAnsi" w:hAnsiTheme="minorHAnsi" w:cs="Arial"/>
          <w:sz w:val="22"/>
          <w:szCs w:val="22"/>
        </w:rPr>
      </w:pPr>
      <w:r>
        <w:rPr>
          <w:rFonts w:asciiTheme="minorHAnsi" w:hAnsiTheme="minorHAnsi" w:cs="Arial"/>
          <w:sz w:val="22"/>
          <w:szCs w:val="22"/>
        </w:rPr>
        <w:t xml:space="preserve">The Care Transformation Collaborative, with funding from Rhode Island Foundation, Tufts and State Innovation Model project, </w:t>
      </w:r>
      <w:r w:rsidRPr="0085604D">
        <w:rPr>
          <w:rFonts w:asciiTheme="minorHAnsi" w:hAnsiTheme="minorHAnsi" w:cs="Arial"/>
          <w:sz w:val="22"/>
          <w:szCs w:val="22"/>
        </w:rPr>
        <w:t>developed an IBH</w:t>
      </w:r>
      <w:r>
        <w:rPr>
          <w:rFonts w:asciiTheme="minorHAnsi" w:hAnsiTheme="minorHAnsi" w:cs="Arial"/>
          <w:sz w:val="22"/>
          <w:szCs w:val="22"/>
        </w:rPr>
        <w:t xml:space="preserve"> Sustainable Business Model with the goal of: </w:t>
      </w:r>
    </w:p>
    <w:p w:rsidR="00FA585A" w:rsidRPr="0085604D" w:rsidRDefault="00FA585A" w:rsidP="00FA585A">
      <w:pPr>
        <w:pStyle w:val="ListParagraph"/>
        <w:numPr>
          <w:ilvl w:val="0"/>
          <w:numId w:val="8"/>
        </w:numPr>
        <w:spacing w:after="200"/>
        <w:ind w:left="810" w:hanging="450"/>
        <w:jc w:val="both"/>
        <w:rPr>
          <w:rFonts w:asciiTheme="minorHAnsi" w:hAnsiTheme="minorHAnsi" w:cs="Arial"/>
          <w:sz w:val="22"/>
          <w:szCs w:val="22"/>
        </w:rPr>
      </w:pPr>
      <w:r w:rsidRPr="0085604D">
        <w:rPr>
          <w:rFonts w:asciiTheme="minorHAnsi" w:hAnsiTheme="minorHAnsi" w:cs="Arial"/>
          <w:sz w:val="22"/>
          <w:szCs w:val="22"/>
        </w:rPr>
        <w:t xml:space="preserve">Testing of payment models that integrate and align incentives to address public health, social services and behavioral health; </w:t>
      </w:r>
      <w:r>
        <w:rPr>
          <w:rFonts w:asciiTheme="minorHAnsi" w:hAnsiTheme="minorHAnsi" w:cs="Arial"/>
          <w:sz w:val="22"/>
          <w:szCs w:val="22"/>
        </w:rPr>
        <w:t xml:space="preserve">and </w:t>
      </w:r>
    </w:p>
    <w:p w:rsidR="00FA585A" w:rsidRPr="00244C67" w:rsidRDefault="00FA585A" w:rsidP="00244C67">
      <w:pPr>
        <w:pStyle w:val="ListParagraph"/>
        <w:numPr>
          <w:ilvl w:val="0"/>
          <w:numId w:val="8"/>
        </w:numPr>
        <w:spacing w:after="200"/>
        <w:ind w:left="810" w:hanging="450"/>
        <w:jc w:val="both"/>
        <w:rPr>
          <w:rFonts w:asciiTheme="minorHAnsi" w:hAnsiTheme="minorHAnsi" w:cs="Arial"/>
          <w:sz w:val="22"/>
          <w:szCs w:val="22"/>
        </w:rPr>
      </w:pPr>
      <w:r w:rsidRPr="0085604D">
        <w:rPr>
          <w:rFonts w:asciiTheme="minorHAnsi" w:hAnsiTheme="minorHAnsi" w:cs="Arial"/>
          <w:sz w:val="22"/>
          <w:szCs w:val="22"/>
        </w:rPr>
        <w:t>Developing payment systems towards a value-based model</w:t>
      </w:r>
      <w:r>
        <w:rPr>
          <w:rFonts w:asciiTheme="minorHAnsi" w:hAnsiTheme="minorHAnsi" w:cs="Arial"/>
          <w:sz w:val="22"/>
          <w:szCs w:val="22"/>
        </w:rPr>
        <w:t>.</w:t>
      </w:r>
    </w:p>
    <w:p w:rsidR="00FA585A" w:rsidRPr="0085604D" w:rsidRDefault="00FA585A" w:rsidP="00FA585A">
      <w:pPr>
        <w:jc w:val="both"/>
        <w:rPr>
          <w:rFonts w:asciiTheme="minorHAnsi" w:hAnsiTheme="minorHAnsi" w:cs="Arial"/>
          <w:b/>
          <w:color w:val="404040" w:themeColor="text1" w:themeTint="BF"/>
          <w:sz w:val="22"/>
          <w:szCs w:val="22"/>
        </w:rPr>
      </w:pPr>
      <w:r w:rsidRPr="0085604D">
        <w:rPr>
          <w:rFonts w:asciiTheme="minorHAnsi" w:hAnsiTheme="minorHAnsi" w:cs="Arial"/>
          <w:b/>
          <w:color w:val="404040" w:themeColor="text1" w:themeTint="BF"/>
          <w:sz w:val="22"/>
          <w:szCs w:val="22"/>
        </w:rPr>
        <w:t xml:space="preserve">CTC Sustainable IBH Business Objectives: </w:t>
      </w:r>
    </w:p>
    <w:p w:rsidR="00FA585A" w:rsidRPr="0085604D" w:rsidRDefault="00FA585A" w:rsidP="00FA585A">
      <w:pPr>
        <w:pStyle w:val="ListParagraph"/>
        <w:numPr>
          <w:ilvl w:val="0"/>
          <w:numId w:val="9"/>
        </w:numPr>
        <w:ind w:left="810" w:hanging="450"/>
        <w:jc w:val="both"/>
        <w:rPr>
          <w:rFonts w:asciiTheme="minorHAnsi" w:hAnsiTheme="minorHAnsi" w:cs="Arial"/>
          <w:sz w:val="22"/>
          <w:szCs w:val="22"/>
        </w:rPr>
      </w:pPr>
      <w:r w:rsidRPr="0085604D">
        <w:rPr>
          <w:rFonts w:asciiTheme="minorHAnsi" w:hAnsiTheme="minorHAnsi" w:cs="Arial"/>
          <w:sz w:val="22"/>
          <w:szCs w:val="22"/>
        </w:rPr>
        <w:t>To increase the identification of patients with behavioral health and substance use disorders (SUD) through universal screening for depression, anxiety and SUD;</w:t>
      </w:r>
    </w:p>
    <w:p w:rsidR="00FA585A" w:rsidRPr="0085604D" w:rsidRDefault="00FA585A" w:rsidP="00FA585A">
      <w:pPr>
        <w:pStyle w:val="ListParagraph"/>
        <w:numPr>
          <w:ilvl w:val="0"/>
          <w:numId w:val="9"/>
        </w:numPr>
        <w:ind w:left="810" w:hanging="450"/>
        <w:jc w:val="both"/>
        <w:rPr>
          <w:rFonts w:asciiTheme="minorHAnsi" w:hAnsiTheme="minorHAnsi" w:cs="Arial"/>
          <w:sz w:val="22"/>
          <w:szCs w:val="22"/>
        </w:rPr>
      </w:pPr>
      <w:r w:rsidRPr="0085604D">
        <w:rPr>
          <w:rFonts w:asciiTheme="minorHAnsi" w:hAnsiTheme="minorHAnsi" w:cs="Arial"/>
          <w:sz w:val="22"/>
          <w:szCs w:val="22"/>
        </w:rPr>
        <w:t xml:space="preserve">To increase ready access to brief behavioral health intervention for patients with moderate depression, anxiety, SUD and co-occurring chronic conditions; </w:t>
      </w:r>
    </w:p>
    <w:p w:rsidR="00FA585A" w:rsidRPr="0085604D" w:rsidRDefault="00FA585A" w:rsidP="00FA585A">
      <w:pPr>
        <w:pStyle w:val="ListParagraph"/>
        <w:numPr>
          <w:ilvl w:val="0"/>
          <w:numId w:val="9"/>
        </w:numPr>
        <w:ind w:left="810" w:hanging="450"/>
        <w:jc w:val="both"/>
        <w:rPr>
          <w:rFonts w:asciiTheme="minorHAnsi" w:hAnsiTheme="minorHAnsi" w:cs="Arial"/>
          <w:sz w:val="22"/>
          <w:szCs w:val="22"/>
        </w:rPr>
      </w:pPr>
      <w:r w:rsidRPr="0085604D">
        <w:rPr>
          <w:rFonts w:asciiTheme="minorHAnsi" w:hAnsiTheme="minorHAnsi" w:cs="Arial"/>
          <w:sz w:val="22"/>
          <w:szCs w:val="22"/>
        </w:rPr>
        <w:t>To provide care coordination and intervention for patients with high emergency department (ED) utilization;</w:t>
      </w:r>
    </w:p>
    <w:p w:rsidR="00FA585A" w:rsidRPr="0085604D" w:rsidRDefault="00FA585A" w:rsidP="00FA585A">
      <w:pPr>
        <w:pStyle w:val="ListParagraph"/>
        <w:numPr>
          <w:ilvl w:val="0"/>
          <w:numId w:val="9"/>
        </w:numPr>
        <w:ind w:left="810" w:hanging="450"/>
        <w:jc w:val="both"/>
        <w:rPr>
          <w:rFonts w:asciiTheme="minorHAnsi" w:hAnsiTheme="minorHAnsi" w:cs="Arial"/>
          <w:sz w:val="22"/>
          <w:szCs w:val="22"/>
        </w:rPr>
      </w:pPr>
      <w:r w:rsidRPr="0085604D">
        <w:rPr>
          <w:rFonts w:asciiTheme="minorHAnsi" w:hAnsiTheme="minorHAnsi" w:cs="Arial"/>
          <w:sz w:val="22"/>
          <w:szCs w:val="22"/>
        </w:rPr>
        <w:t>To improve interdisciplinary care coordination for patients with severe mental illness and SUD; and</w:t>
      </w:r>
    </w:p>
    <w:p w:rsidR="00FA585A" w:rsidRPr="00C8702A" w:rsidRDefault="00FA585A" w:rsidP="00C8702A">
      <w:pPr>
        <w:pStyle w:val="ListParagraph"/>
        <w:numPr>
          <w:ilvl w:val="0"/>
          <w:numId w:val="9"/>
        </w:numPr>
        <w:ind w:left="810" w:hanging="450"/>
        <w:jc w:val="both"/>
        <w:rPr>
          <w:rFonts w:asciiTheme="minorHAnsi" w:hAnsiTheme="minorHAnsi" w:cs="Arial"/>
          <w:b/>
          <w:sz w:val="22"/>
          <w:szCs w:val="22"/>
        </w:rPr>
      </w:pPr>
      <w:r w:rsidRPr="0085604D">
        <w:rPr>
          <w:rFonts w:asciiTheme="minorHAnsi" w:hAnsiTheme="minorHAnsi" w:cs="Arial"/>
          <w:sz w:val="22"/>
          <w:szCs w:val="22"/>
        </w:rPr>
        <w:t xml:space="preserve">To test the proposed financial model for long term sustainability with particular attention to ED and in-patient (IP) utilization/total cost of care as sustainable measures. </w:t>
      </w:r>
    </w:p>
    <w:p w:rsidR="00FA585A" w:rsidRDefault="00832407" w:rsidP="00244C67">
      <w:pPr>
        <w:spacing w:after="200"/>
        <w:jc w:val="both"/>
        <w:rPr>
          <w:rFonts w:asciiTheme="minorHAnsi" w:hAnsiTheme="minorHAnsi" w:cs="Arial"/>
          <w:b/>
          <w:sz w:val="22"/>
          <w:szCs w:val="22"/>
        </w:rPr>
      </w:pPr>
      <w:r>
        <w:rPr>
          <w:rFonts w:asciiTheme="minorHAnsi" w:hAnsiTheme="minorHAnsi" w:cs="Arial"/>
          <w:b/>
          <w:sz w:val="22"/>
          <w:szCs w:val="22"/>
        </w:rPr>
        <w:t xml:space="preserve">History of Cohort 1 </w:t>
      </w:r>
      <w:r w:rsidR="00FA585A">
        <w:rPr>
          <w:rFonts w:asciiTheme="minorHAnsi" w:hAnsiTheme="minorHAnsi" w:cs="Arial"/>
          <w:b/>
          <w:sz w:val="22"/>
          <w:szCs w:val="22"/>
        </w:rPr>
        <w:t xml:space="preserve">Practice Participation in Integrated Behavioral Health IBH Sustainability Program </w:t>
      </w:r>
    </w:p>
    <w:p w:rsidR="00FA585A" w:rsidRDefault="00FA585A" w:rsidP="00FA585A">
      <w:pPr>
        <w:spacing w:after="200"/>
        <w:jc w:val="both"/>
        <w:rPr>
          <w:rFonts w:asciiTheme="minorHAnsi" w:hAnsiTheme="minorHAnsi" w:cs="Arial"/>
          <w:sz w:val="22"/>
          <w:szCs w:val="22"/>
        </w:rPr>
      </w:pPr>
      <w:r>
        <w:rPr>
          <w:rFonts w:asciiTheme="minorHAnsi" w:hAnsiTheme="minorHAnsi" w:cs="Arial"/>
          <w:sz w:val="22"/>
          <w:szCs w:val="22"/>
        </w:rPr>
        <w:t xml:space="preserve">The first </w:t>
      </w:r>
      <w:r w:rsidR="00832407">
        <w:rPr>
          <w:rFonts w:asciiTheme="minorHAnsi" w:hAnsiTheme="minorHAnsi" w:cs="Arial"/>
          <w:sz w:val="22"/>
          <w:szCs w:val="22"/>
        </w:rPr>
        <w:t xml:space="preserve">IBH </w:t>
      </w:r>
      <w:r>
        <w:rPr>
          <w:rFonts w:asciiTheme="minorHAnsi" w:hAnsiTheme="minorHAnsi" w:cs="Arial"/>
          <w:sz w:val="22"/>
          <w:szCs w:val="22"/>
        </w:rPr>
        <w:t>practice cohort consisted of five primary care practice sites that participated in the IBH Sustainability Business Model from January</w:t>
      </w:r>
      <w:r w:rsidRPr="0085604D">
        <w:rPr>
          <w:rFonts w:asciiTheme="minorHAnsi" w:hAnsiTheme="minorHAnsi" w:cs="Arial"/>
          <w:sz w:val="22"/>
          <w:szCs w:val="22"/>
        </w:rPr>
        <w:t xml:space="preserve"> 1, 2016 to Dece</w:t>
      </w:r>
      <w:r>
        <w:rPr>
          <w:rFonts w:asciiTheme="minorHAnsi" w:hAnsiTheme="minorHAnsi" w:cs="Arial"/>
          <w:sz w:val="22"/>
          <w:szCs w:val="22"/>
        </w:rPr>
        <w:t>mber 2017 (with continuation of program participation by reporting and using data will through 10/31/18</w:t>
      </w:r>
      <w:r w:rsidR="00832407">
        <w:rPr>
          <w:rFonts w:asciiTheme="minorHAnsi" w:hAnsiTheme="minorHAnsi" w:cs="Arial"/>
          <w:sz w:val="22"/>
          <w:szCs w:val="22"/>
        </w:rPr>
        <w:t>)</w:t>
      </w:r>
      <w:r>
        <w:rPr>
          <w:rFonts w:asciiTheme="minorHAnsi" w:hAnsiTheme="minorHAnsi" w:cs="Arial"/>
          <w:sz w:val="22"/>
          <w:szCs w:val="22"/>
        </w:rPr>
        <w:t xml:space="preserve">. </w:t>
      </w:r>
      <w:r w:rsidR="00BA045A">
        <w:rPr>
          <w:rFonts w:asciiTheme="minorHAnsi" w:hAnsiTheme="minorHAnsi" w:cs="Arial"/>
          <w:sz w:val="22"/>
          <w:szCs w:val="22"/>
        </w:rPr>
        <w:t>During this timeframe, Cohort 1 primary care practices implemented universal screening for depression, anxiety and substance use disorder.  The practice team additionally implemented two separate  population based performance improvement action plans to address the needs of patients with behavioral health needs and  a) high emergency room utilization; b) chronic care conditions.</w:t>
      </w:r>
    </w:p>
    <w:p w:rsidR="00FA585A" w:rsidRDefault="00FA585A" w:rsidP="00FA585A">
      <w:pPr>
        <w:spacing w:after="200"/>
        <w:jc w:val="both"/>
        <w:rPr>
          <w:rFonts w:asciiTheme="minorHAnsi" w:hAnsiTheme="minorHAnsi" w:cs="Arial"/>
          <w:b/>
          <w:sz w:val="22"/>
          <w:szCs w:val="22"/>
        </w:rPr>
      </w:pPr>
      <w:r>
        <w:rPr>
          <w:rFonts w:asciiTheme="minorHAnsi" w:hAnsiTheme="minorHAnsi" w:cs="Arial"/>
          <w:b/>
          <w:sz w:val="22"/>
          <w:szCs w:val="22"/>
        </w:rPr>
        <w:t xml:space="preserve">Cohort 1: Practice Opportunity to Continue in IBH Sustainability Program: Treating Patients with Major Depressive Disorders </w:t>
      </w:r>
    </w:p>
    <w:p w:rsidR="008F7996" w:rsidRPr="00244C67" w:rsidRDefault="008F7996" w:rsidP="008F7996">
      <w:pPr>
        <w:spacing w:after="200" w:line="276" w:lineRule="auto"/>
        <w:rPr>
          <w:rFonts w:asciiTheme="minorHAnsi" w:eastAsia="MS Mincho" w:hAnsiTheme="minorHAnsi" w:cs="Arial"/>
          <w:noProof/>
          <w:sz w:val="22"/>
          <w:szCs w:val="22"/>
        </w:rPr>
      </w:pPr>
      <w:r w:rsidRPr="00244C67">
        <w:rPr>
          <w:rFonts w:asciiTheme="minorHAnsi" w:eastAsia="MS Mincho" w:hAnsiTheme="minorHAnsi" w:cs="Arial"/>
          <w:noProof/>
          <w:sz w:val="22"/>
          <w:szCs w:val="22"/>
        </w:rPr>
        <w:t xml:space="preserve">CTC obtained approval from the Rhode Island Foundation to </w:t>
      </w:r>
      <w:r w:rsidR="0046113E" w:rsidRPr="00244C67">
        <w:rPr>
          <w:rFonts w:asciiTheme="minorHAnsi" w:eastAsia="MS Mincho" w:hAnsiTheme="minorHAnsi" w:cs="Arial"/>
          <w:noProof/>
          <w:sz w:val="22"/>
          <w:szCs w:val="22"/>
        </w:rPr>
        <w:t xml:space="preserve">extend the  “Funds for a Healthy Rhode Island” grant and provide  Cohort 1 IBH practices a limited extension in the IBH project.   </w:t>
      </w:r>
      <w:bookmarkStart w:id="0" w:name="_Hlk508189266"/>
      <w:r w:rsidR="0046113E" w:rsidRPr="00244C67">
        <w:rPr>
          <w:rFonts w:asciiTheme="minorHAnsi" w:eastAsia="MS Mincho" w:hAnsiTheme="minorHAnsi" w:cs="Arial"/>
          <w:noProof/>
          <w:sz w:val="22"/>
          <w:szCs w:val="22"/>
        </w:rPr>
        <w:t xml:space="preserve">Cohort 1 practices may apply for an  opportunity to participate in </w:t>
      </w:r>
      <w:r w:rsidRPr="00244C67">
        <w:rPr>
          <w:rFonts w:asciiTheme="minorHAnsi" w:eastAsia="MS Mincho" w:hAnsiTheme="minorHAnsi" w:cs="Arial"/>
          <w:noProof/>
          <w:sz w:val="22"/>
          <w:szCs w:val="22"/>
        </w:rPr>
        <w:t xml:space="preserve">a learning network collaborative for treating patients with major depressive </w:t>
      </w:r>
      <w:r w:rsidR="0046113E" w:rsidRPr="00244C67">
        <w:rPr>
          <w:rFonts w:asciiTheme="minorHAnsi" w:eastAsia="MS Mincho" w:hAnsiTheme="minorHAnsi" w:cs="Arial"/>
          <w:noProof/>
          <w:sz w:val="22"/>
          <w:szCs w:val="22"/>
        </w:rPr>
        <w:t>disorders (MDDs) and implement</w:t>
      </w:r>
      <w:r w:rsidR="007B5839">
        <w:rPr>
          <w:rFonts w:asciiTheme="minorHAnsi" w:eastAsia="MS Mincho" w:hAnsiTheme="minorHAnsi" w:cs="Arial"/>
          <w:noProof/>
          <w:sz w:val="22"/>
          <w:szCs w:val="22"/>
        </w:rPr>
        <w:t>ing</w:t>
      </w:r>
      <w:r w:rsidR="0046113E" w:rsidRPr="00244C67">
        <w:rPr>
          <w:rFonts w:asciiTheme="minorHAnsi" w:eastAsia="MS Mincho" w:hAnsiTheme="minorHAnsi" w:cs="Arial"/>
          <w:noProof/>
          <w:sz w:val="22"/>
          <w:szCs w:val="22"/>
        </w:rPr>
        <w:t xml:space="preserve"> </w:t>
      </w:r>
      <w:r w:rsidRPr="00244C67">
        <w:rPr>
          <w:rFonts w:asciiTheme="minorHAnsi" w:eastAsia="MS Mincho" w:hAnsiTheme="minorHAnsi" w:cs="Arial"/>
          <w:noProof/>
          <w:sz w:val="22"/>
          <w:szCs w:val="22"/>
        </w:rPr>
        <w:t>project plans to assist patients with MDD with achieving remission.</w:t>
      </w:r>
      <w:bookmarkEnd w:id="0"/>
      <w:r w:rsidRPr="00244C67">
        <w:rPr>
          <w:rFonts w:asciiTheme="minorHAnsi" w:eastAsia="MS Mincho" w:hAnsiTheme="minorHAnsi" w:cs="Arial"/>
          <w:noProof/>
          <w:sz w:val="22"/>
          <w:szCs w:val="22"/>
        </w:rPr>
        <w:t xml:space="preserve">  This work will keep Cohort 1 actively engaged in the IBH project while the </w:t>
      </w:r>
      <w:r w:rsidR="00832407" w:rsidRPr="00244C67">
        <w:rPr>
          <w:rFonts w:asciiTheme="minorHAnsi" w:eastAsia="MS Mincho" w:hAnsiTheme="minorHAnsi" w:cs="Arial"/>
          <w:noProof/>
          <w:sz w:val="22"/>
          <w:szCs w:val="22"/>
        </w:rPr>
        <w:t xml:space="preserve">Behavioral Health </w:t>
      </w:r>
      <w:r w:rsidRPr="00244C67">
        <w:rPr>
          <w:rFonts w:asciiTheme="minorHAnsi" w:eastAsia="MS Mincho" w:hAnsiTheme="minorHAnsi" w:cs="Arial"/>
          <w:noProof/>
          <w:sz w:val="22"/>
          <w:szCs w:val="22"/>
        </w:rPr>
        <w:t>A</w:t>
      </w:r>
      <w:r w:rsidR="00832407" w:rsidRPr="00244C67">
        <w:rPr>
          <w:rFonts w:asciiTheme="minorHAnsi" w:eastAsia="MS Mincho" w:hAnsiTheme="minorHAnsi" w:cs="Arial"/>
          <w:noProof/>
          <w:sz w:val="22"/>
          <w:szCs w:val="22"/>
        </w:rPr>
        <w:t xml:space="preserve">lternative </w:t>
      </w:r>
      <w:r w:rsidRPr="00244C67">
        <w:rPr>
          <w:rFonts w:asciiTheme="minorHAnsi" w:eastAsia="MS Mincho" w:hAnsiTheme="minorHAnsi" w:cs="Arial"/>
          <w:noProof/>
          <w:sz w:val="22"/>
          <w:szCs w:val="22"/>
        </w:rPr>
        <w:t>P</w:t>
      </w:r>
      <w:r w:rsidR="00832407" w:rsidRPr="00244C67">
        <w:rPr>
          <w:rFonts w:asciiTheme="minorHAnsi" w:eastAsia="MS Mincho" w:hAnsiTheme="minorHAnsi" w:cs="Arial"/>
          <w:noProof/>
          <w:sz w:val="22"/>
          <w:szCs w:val="22"/>
        </w:rPr>
        <w:t xml:space="preserve">ayment </w:t>
      </w:r>
      <w:r w:rsidRPr="00244C67">
        <w:rPr>
          <w:rFonts w:asciiTheme="minorHAnsi" w:eastAsia="MS Mincho" w:hAnsiTheme="minorHAnsi" w:cs="Arial"/>
          <w:noProof/>
          <w:sz w:val="22"/>
          <w:szCs w:val="22"/>
        </w:rPr>
        <w:t>M</w:t>
      </w:r>
      <w:r w:rsidR="00832407" w:rsidRPr="00244C67">
        <w:rPr>
          <w:rFonts w:asciiTheme="minorHAnsi" w:eastAsia="MS Mincho" w:hAnsiTheme="minorHAnsi" w:cs="Arial"/>
          <w:noProof/>
          <w:sz w:val="22"/>
          <w:szCs w:val="22"/>
        </w:rPr>
        <w:t xml:space="preserve">odel </w:t>
      </w:r>
      <w:r w:rsidRPr="00244C67">
        <w:rPr>
          <w:rFonts w:asciiTheme="minorHAnsi" w:eastAsia="MS Mincho" w:hAnsiTheme="minorHAnsi" w:cs="Arial"/>
          <w:noProof/>
          <w:sz w:val="22"/>
          <w:szCs w:val="22"/>
        </w:rPr>
        <w:t xml:space="preserve"> work is being developed and assist practices with developing strategies to effectively meet the needs of patients with MDDs.   CTC will use carry forward funds from Year 2 to cover practice incentive payments for program participation and meeting learning network requirements. </w:t>
      </w:r>
    </w:p>
    <w:p w:rsidR="008F7996" w:rsidRPr="00244C67" w:rsidRDefault="004C6434" w:rsidP="008F7996">
      <w:pPr>
        <w:spacing w:after="200" w:line="276" w:lineRule="auto"/>
        <w:rPr>
          <w:rFonts w:asciiTheme="minorHAnsi" w:eastAsia="MS Mincho" w:hAnsiTheme="minorHAnsi" w:cs="Arial"/>
          <w:noProof/>
          <w:sz w:val="22"/>
          <w:szCs w:val="22"/>
          <w:u w:val="single"/>
        </w:rPr>
      </w:pPr>
      <w:r w:rsidRPr="00244C67">
        <w:rPr>
          <w:rFonts w:asciiTheme="minorHAnsi" w:eastAsia="MS Mincho" w:hAnsiTheme="minorHAnsi" w:cs="Arial"/>
          <w:noProof/>
          <w:sz w:val="22"/>
          <w:szCs w:val="22"/>
          <w:u w:val="single"/>
        </w:rPr>
        <w:t xml:space="preserve">Cooperative Agreement </w:t>
      </w:r>
      <w:r w:rsidR="0046113E" w:rsidRPr="00244C67">
        <w:rPr>
          <w:rFonts w:asciiTheme="minorHAnsi" w:eastAsia="MS Mincho" w:hAnsiTheme="minorHAnsi" w:cs="Arial"/>
          <w:noProof/>
          <w:sz w:val="22"/>
          <w:szCs w:val="22"/>
          <w:u w:val="single"/>
        </w:rPr>
        <w:t xml:space="preserve">Learning Netowrk </w:t>
      </w:r>
      <w:r w:rsidR="008F7996" w:rsidRPr="00244C67">
        <w:rPr>
          <w:rFonts w:asciiTheme="minorHAnsi" w:eastAsia="MS Mincho" w:hAnsiTheme="minorHAnsi" w:cs="Arial"/>
          <w:noProof/>
          <w:sz w:val="22"/>
          <w:szCs w:val="22"/>
          <w:u w:val="single"/>
        </w:rPr>
        <w:t xml:space="preserve">Activities: </w:t>
      </w:r>
    </w:p>
    <w:p w:rsidR="008F7996" w:rsidRPr="00244C67" w:rsidRDefault="004C6434" w:rsidP="008F7996">
      <w:pPr>
        <w:numPr>
          <w:ilvl w:val="0"/>
          <w:numId w:val="10"/>
        </w:numPr>
        <w:spacing w:after="200" w:line="276" w:lineRule="auto"/>
        <w:contextualSpacing/>
        <w:rPr>
          <w:rFonts w:asciiTheme="minorHAnsi" w:eastAsia="MS Mincho" w:hAnsiTheme="minorHAnsi" w:cs="Arial"/>
          <w:noProof/>
          <w:sz w:val="22"/>
          <w:szCs w:val="22"/>
          <w:u w:val="single"/>
        </w:rPr>
      </w:pPr>
      <w:r w:rsidRPr="00244C67">
        <w:rPr>
          <w:rFonts w:asciiTheme="minorHAnsi" w:eastAsia="MS Mincho" w:hAnsiTheme="minorHAnsi" w:cs="Arial"/>
          <w:noProof/>
          <w:sz w:val="22"/>
          <w:szCs w:val="22"/>
        </w:rPr>
        <w:t xml:space="preserve">Cohort 1 practices are responsible for: </w:t>
      </w:r>
      <w:r w:rsidR="0046113E" w:rsidRPr="00244C67">
        <w:rPr>
          <w:rFonts w:asciiTheme="minorHAnsi" w:eastAsia="MS Mincho" w:hAnsiTheme="minorHAnsi" w:cs="Arial"/>
          <w:noProof/>
          <w:sz w:val="22"/>
          <w:szCs w:val="22"/>
        </w:rPr>
        <w:t xml:space="preserve"> </w:t>
      </w:r>
    </w:p>
    <w:p w:rsidR="008F7996" w:rsidRPr="00244C67" w:rsidRDefault="0046113E" w:rsidP="008F7996">
      <w:pPr>
        <w:numPr>
          <w:ilvl w:val="0"/>
          <w:numId w:val="11"/>
        </w:numPr>
        <w:spacing w:after="200" w:line="276" w:lineRule="auto"/>
        <w:contextualSpacing/>
        <w:rPr>
          <w:rFonts w:asciiTheme="minorHAnsi" w:eastAsia="MS Mincho" w:hAnsiTheme="minorHAnsi" w:cs="Arial"/>
          <w:noProof/>
          <w:sz w:val="22"/>
          <w:szCs w:val="22"/>
          <w:u w:val="single"/>
        </w:rPr>
      </w:pPr>
      <w:r w:rsidRPr="00244C67">
        <w:rPr>
          <w:rFonts w:asciiTheme="minorHAnsi" w:eastAsia="MS Mincho" w:hAnsiTheme="minorHAnsi" w:cs="Arial"/>
          <w:noProof/>
          <w:sz w:val="22"/>
          <w:szCs w:val="22"/>
        </w:rPr>
        <w:t>B</w:t>
      </w:r>
      <w:r w:rsidR="008F7996" w:rsidRPr="00244C67">
        <w:rPr>
          <w:rFonts w:asciiTheme="minorHAnsi" w:eastAsia="MS Mincho" w:hAnsiTheme="minorHAnsi" w:cs="Arial"/>
          <w:noProof/>
          <w:sz w:val="22"/>
          <w:szCs w:val="22"/>
        </w:rPr>
        <w:t>uilding a registry for  patients with major depressive disorders</w:t>
      </w:r>
    </w:p>
    <w:p w:rsidR="008F7996" w:rsidRPr="00244C67" w:rsidRDefault="0046113E" w:rsidP="008F7996">
      <w:pPr>
        <w:numPr>
          <w:ilvl w:val="0"/>
          <w:numId w:val="11"/>
        </w:numPr>
        <w:spacing w:after="200" w:line="276" w:lineRule="auto"/>
        <w:contextualSpacing/>
        <w:rPr>
          <w:rFonts w:asciiTheme="minorHAnsi" w:eastAsia="MS Mincho" w:hAnsiTheme="minorHAnsi" w:cs="Arial"/>
          <w:noProof/>
          <w:sz w:val="22"/>
          <w:szCs w:val="22"/>
          <w:u w:val="single"/>
        </w:rPr>
      </w:pPr>
      <w:r w:rsidRPr="00244C67">
        <w:rPr>
          <w:rFonts w:asciiTheme="minorHAnsi" w:eastAsia="MS Mincho" w:hAnsiTheme="minorHAnsi" w:cs="Arial"/>
          <w:noProof/>
          <w:sz w:val="22"/>
          <w:szCs w:val="22"/>
        </w:rPr>
        <w:t>Participat</w:t>
      </w:r>
      <w:r w:rsidR="004C6434" w:rsidRPr="00244C67">
        <w:rPr>
          <w:rFonts w:asciiTheme="minorHAnsi" w:eastAsia="MS Mincho" w:hAnsiTheme="minorHAnsi" w:cs="Arial"/>
          <w:noProof/>
          <w:sz w:val="22"/>
          <w:szCs w:val="22"/>
        </w:rPr>
        <w:t xml:space="preserve">ing </w:t>
      </w:r>
      <w:r w:rsidRPr="00244C67">
        <w:rPr>
          <w:rFonts w:asciiTheme="minorHAnsi" w:eastAsia="MS Mincho" w:hAnsiTheme="minorHAnsi" w:cs="Arial"/>
          <w:noProof/>
          <w:sz w:val="22"/>
          <w:szCs w:val="22"/>
        </w:rPr>
        <w:t xml:space="preserve"> </w:t>
      </w:r>
      <w:r w:rsidR="008F7996" w:rsidRPr="00244C67">
        <w:rPr>
          <w:rFonts w:asciiTheme="minorHAnsi" w:eastAsia="MS Mincho" w:hAnsiTheme="minorHAnsi" w:cs="Arial"/>
          <w:noProof/>
          <w:sz w:val="22"/>
          <w:szCs w:val="22"/>
        </w:rPr>
        <w:t xml:space="preserve"> i</w:t>
      </w:r>
      <w:r w:rsidR="00832407" w:rsidRPr="00244C67">
        <w:rPr>
          <w:rFonts w:asciiTheme="minorHAnsi" w:eastAsia="MS Mincho" w:hAnsiTheme="minorHAnsi" w:cs="Arial"/>
          <w:noProof/>
          <w:sz w:val="22"/>
          <w:szCs w:val="22"/>
        </w:rPr>
        <w:t xml:space="preserve">n a content expert lead </w:t>
      </w:r>
      <w:r w:rsidR="008F7996" w:rsidRPr="00244C67">
        <w:rPr>
          <w:rFonts w:asciiTheme="minorHAnsi" w:eastAsia="MS Mincho" w:hAnsiTheme="minorHAnsi" w:cs="Arial"/>
          <w:noProof/>
          <w:sz w:val="22"/>
          <w:szCs w:val="22"/>
        </w:rPr>
        <w:t xml:space="preserve"> learning network program</w:t>
      </w:r>
      <w:r w:rsidR="00832407" w:rsidRPr="00244C67">
        <w:rPr>
          <w:rFonts w:asciiTheme="minorHAnsi" w:eastAsia="MS Mincho" w:hAnsiTheme="minorHAnsi" w:cs="Arial"/>
          <w:noProof/>
          <w:sz w:val="22"/>
          <w:szCs w:val="22"/>
        </w:rPr>
        <w:t xml:space="preserve"> over the period of </w:t>
      </w:r>
      <w:r w:rsidR="005219D7">
        <w:rPr>
          <w:rFonts w:asciiTheme="minorHAnsi" w:eastAsia="MS Mincho" w:hAnsiTheme="minorHAnsi" w:cs="Arial"/>
          <w:noProof/>
          <w:sz w:val="22"/>
          <w:szCs w:val="22"/>
        </w:rPr>
        <w:t xml:space="preserve"> </w:t>
      </w:r>
      <w:r w:rsidR="00597157">
        <w:rPr>
          <w:rFonts w:asciiTheme="minorHAnsi" w:eastAsia="MS Mincho" w:hAnsiTheme="minorHAnsi" w:cs="Arial"/>
          <w:noProof/>
          <w:sz w:val="22"/>
          <w:szCs w:val="22"/>
        </w:rPr>
        <w:t>7</w:t>
      </w:r>
      <w:r w:rsidR="00A61A50">
        <w:rPr>
          <w:rFonts w:asciiTheme="minorHAnsi" w:eastAsia="MS Mincho" w:hAnsiTheme="minorHAnsi" w:cs="Arial"/>
          <w:noProof/>
          <w:sz w:val="22"/>
          <w:szCs w:val="22"/>
        </w:rPr>
        <w:t xml:space="preserve"> </w:t>
      </w:r>
      <w:r w:rsidR="00832407" w:rsidRPr="00244C67">
        <w:rPr>
          <w:rFonts w:asciiTheme="minorHAnsi" w:eastAsia="MS Mincho" w:hAnsiTheme="minorHAnsi" w:cs="Arial"/>
          <w:noProof/>
          <w:sz w:val="22"/>
          <w:szCs w:val="22"/>
        </w:rPr>
        <w:t xml:space="preserve">months </w:t>
      </w:r>
      <w:r w:rsidR="00272DEE" w:rsidRPr="003E4F3B">
        <w:rPr>
          <w:rFonts w:asciiTheme="minorHAnsi" w:eastAsia="MS Mincho" w:hAnsiTheme="minorHAnsi" w:cs="Arial"/>
          <w:noProof/>
          <w:sz w:val="22"/>
          <w:szCs w:val="22"/>
        </w:rPr>
        <w:t xml:space="preserve"> </w:t>
      </w:r>
      <w:r w:rsidR="00272DEE">
        <w:rPr>
          <w:rFonts w:asciiTheme="minorHAnsi" w:eastAsia="MS Mincho" w:hAnsiTheme="minorHAnsi" w:cs="Arial"/>
          <w:noProof/>
          <w:sz w:val="22"/>
          <w:szCs w:val="22"/>
        </w:rPr>
        <w:t xml:space="preserve">with a focus on </w:t>
      </w:r>
      <w:r w:rsidR="008F7996" w:rsidRPr="00244C67">
        <w:rPr>
          <w:rFonts w:asciiTheme="minorHAnsi" w:eastAsia="MS Mincho" w:hAnsiTheme="minorHAnsi" w:cs="Arial"/>
          <w:noProof/>
          <w:sz w:val="22"/>
          <w:szCs w:val="22"/>
        </w:rPr>
        <w:t xml:space="preserve">treating patients with MDD using evidence based treatment guidelines; </w:t>
      </w:r>
    </w:p>
    <w:p w:rsidR="008F7996" w:rsidRPr="00244C67" w:rsidRDefault="0046113E" w:rsidP="008F7996">
      <w:pPr>
        <w:numPr>
          <w:ilvl w:val="0"/>
          <w:numId w:val="11"/>
        </w:numPr>
        <w:spacing w:after="200" w:line="276" w:lineRule="auto"/>
        <w:contextualSpacing/>
        <w:rPr>
          <w:rFonts w:asciiTheme="minorHAnsi" w:eastAsia="MS Mincho" w:hAnsiTheme="minorHAnsi" w:cs="Arial"/>
          <w:noProof/>
          <w:sz w:val="22"/>
          <w:szCs w:val="22"/>
          <w:u w:val="single"/>
        </w:rPr>
      </w:pPr>
      <w:r w:rsidRPr="00244C67">
        <w:rPr>
          <w:rFonts w:asciiTheme="minorHAnsi" w:eastAsia="MS Mincho" w:hAnsiTheme="minorHAnsi" w:cs="Arial"/>
          <w:noProof/>
          <w:sz w:val="22"/>
          <w:szCs w:val="22"/>
        </w:rPr>
        <w:t>Develop</w:t>
      </w:r>
      <w:r w:rsidR="004C6434" w:rsidRPr="00244C67">
        <w:rPr>
          <w:rFonts w:asciiTheme="minorHAnsi" w:eastAsia="MS Mincho" w:hAnsiTheme="minorHAnsi" w:cs="Arial"/>
          <w:noProof/>
          <w:sz w:val="22"/>
          <w:szCs w:val="22"/>
        </w:rPr>
        <w:t xml:space="preserve">ing </w:t>
      </w:r>
      <w:r w:rsidR="00A61A50">
        <w:rPr>
          <w:rFonts w:asciiTheme="minorHAnsi" w:eastAsia="MS Mincho" w:hAnsiTheme="minorHAnsi" w:cs="Arial"/>
          <w:noProof/>
          <w:sz w:val="22"/>
          <w:szCs w:val="22"/>
        </w:rPr>
        <w:t xml:space="preserve"> and implementing </w:t>
      </w:r>
      <w:r w:rsidR="008F7996" w:rsidRPr="00244C67">
        <w:rPr>
          <w:rFonts w:asciiTheme="minorHAnsi" w:eastAsia="MS Mincho" w:hAnsiTheme="minorHAnsi" w:cs="Arial"/>
          <w:noProof/>
          <w:sz w:val="22"/>
          <w:szCs w:val="22"/>
        </w:rPr>
        <w:t xml:space="preserve"> a MDD Performance Improvement Plan with</w:t>
      </w:r>
      <w:r w:rsidR="004C6434" w:rsidRPr="00244C67">
        <w:rPr>
          <w:rFonts w:asciiTheme="minorHAnsi" w:eastAsia="MS Mincho" w:hAnsiTheme="minorHAnsi" w:cs="Arial"/>
          <w:noProof/>
          <w:sz w:val="22"/>
          <w:szCs w:val="22"/>
        </w:rPr>
        <w:t xml:space="preserve"> reporting of </w:t>
      </w:r>
      <w:r w:rsidR="008F7996" w:rsidRPr="00244C67">
        <w:rPr>
          <w:rFonts w:asciiTheme="minorHAnsi" w:eastAsia="MS Mincho" w:hAnsiTheme="minorHAnsi" w:cs="Arial"/>
          <w:noProof/>
          <w:sz w:val="22"/>
          <w:szCs w:val="22"/>
        </w:rPr>
        <w:t xml:space="preserve"> quality metrics </w:t>
      </w:r>
      <w:r w:rsidR="004C6434" w:rsidRPr="00244C67">
        <w:rPr>
          <w:rFonts w:asciiTheme="minorHAnsi" w:eastAsia="MS Mincho" w:hAnsiTheme="minorHAnsi" w:cs="Arial"/>
          <w:noProof/>
          <w:sz w:val="22"/>
          <w:szCs w:val="22"/>
        </w:rPr>
        <w:t>and lessons learned</w:t>
      </w:r>
    </w:p>
    <w:p w:rsidR="004C6434" w:rsidRPr="00643BB0" w:rsidRDefault="004C6434" w:rsidP="004C6434">
      <w:pPr>
        <w:pStyle w:val="Default"/>
        <w:rPr>
          <w:sz w:val="16"/>
          <w:szCs w:val="22"/>
          <w:highlight w:val="yellow"/>
        </w:rPr>
      </w:pPr>
    </w:p>
    <w:p w:rsidR="004C6434" w:rsidRDefault="004C6434" w:rsidP="004C6434">
      <w:pPr>
        <w:pStyle w:val="Default"/>
        <w:rPr>
          <w:b/>
          <w:bCs/>
          <w:sz w:val="22"/>
          <w:szCs w:val="22"/>
        </w:rPr>
      </w:pPr>
      <w:r w:rsidRPr="00917C4A">
        <w:rPr>
          <w:b/>
          <w:bCs/>
          <w:sz w:val="22"/>
          <w:szCs w:val="22"/>
        </w:rPr>
        <w:t xml:space="preserve">Population Opportunities </w:t>
      </w:r>
    </w:p>
    <w:p w:rsidR="00832407" w:rsidRPr="003E4F3B" w:rsidRDefault="00832407" w:rsidP="004C6434">
      <w:pPr>
        <w:pStyle w:val="Default"/>
        <w:rPr>
          <w:sz w:val="22"/>
          <w:szCs w:val="22"/>
          <w:highlight w:val="yellow"/>
        </w:rPr>
      </w:pPr>
      <w:r>
        <w:rPr>
          <w:bCs/>
          <w:sz w:val="22"/>
          <w:szCs w:val="22"/>
        </w:rPr>
        <w:t>As noted by the Institute for Clinical Systems Improvement (2016), major depression is a treatable cause of pain suffer</w:t>
      </w:r>
      <w:r w:rsidR="00FD7536">
        <w:rPr>
          <w:bCs/>
          <w:sz w:val="22"/>
          <w:szCs w:val="22"/>
        </w:rPr>
        <w:t>ing, disability and death.  At any given time, 9% of the population has a depressive disorder and 3.4% has major depression 9Strine, 2008).  Usual care for depression in the primary care setting has resulted in only about half of depressed adults getting treated (Kessler, 2005) and only 20-40% showing substantial improvement over 12 months (</w:t>
      </w:r>
      <w:proofErr w:type="spellStart"/>
      <w:r w:rsidR="00FD7536">
        <w:rPr>
          <w:bCs/>
          <w:sz w:val="22"/>
          <w:szCs w:val="22"/>
        </w:rPr>
        <w:t>Unuzer</w:t>
      </w:r>
      <w:proofErr w:type="spellEnd"/>
      <w:r w:rsidR="00FD7536">
        <w:rPr>
          <w:bCs/>
          <w:sz w:val="22"/>
          <w:szCs w:val="22"/>
        </w:rPr>
        <w:t xml:space="preserve">, 2002; </w:t>
      </w:r>
      <w:proofErr w:type="spellStart"/>
      <w:r w:rsidR="00FD7536">
        <w:rPr>
          <w:bCs/>
          <w:sz w:val="22"/>
          <w:szCs w:val="22"/>
        </w:rPr>
        <w:t>Katon</w:t>
      </w:r>
      <w:proofErr w:type="spellEnd"/>
      <w:r w:rsidR="00FD7536">
        <w:rPr>
          <w:bCs/>
          <w:sz w:val="22"/>
          <w:szCs w:val="22"/>
        </w:rPr>
        <w:t xml:space="preserve">, 1999). </w:t>
      </w:r>
    </w:p>
    <w:p w:rsidR="004C6434" w:rsidRDefault="004C6434" w:rsidP="004C6434">
      <w:pPr>
        <w:pStyle w:val="Default"/>
        <w:rPr>
          <w:sz w:val="22"/>
          <w:szCs w:val="22"/>
        </w:rPr>
      </w:pPr>
    </w:p>
    <w:p w:rsidR="00FD7536" w:rsidRDefault="00FD7536" w:rsidP="004C6434">
      <w:pPr>
        <w:pStyle w:val="Default"/>
        <w:rPr>
          <w:sz w:val="22"/>
          <w:szCs w:val="22"/>
        </w:rPr>
      </w:pPr>
      <w:r>
        <w:rPr>
          <w:sz w:val="22"/>
          <w:szCs w:val="22"/>
        </w:rPr>
        <w:t xml:space="preserve">The Institute for Clinical Systems Improvement (ICSI) has published guidelines to assist primary care in developing systems that support effective assessment, diagnosis and ongoing management of initial and recurrent major </w:t>
      </w:r>
      <w:r w:rsidR="00BA045A">
        <w:rPr>
          <w:sz w:val="22"/>
          <w:szCs w:val="22"/>
        </w:rPr>
        <w:t xml:space="preserve">depression and persistent depressive disorder.  These guidelines address assisting patients with achieving remission of symptoms, reducing relapse and returning to previous levels of functioning. </w:t>
      </w:r>
    </w:p>
    <w:p w:rsidR="004C6434" w:rsidRDefault="004C6434" w:rsidP="004C6434">
      <w:pPr>
        <w:pStyle w:val="Default"/>
        <w:rPr>
          <w:sz w:val="22"/>
          <w:szCs w:val="22"/>
        </w:rPr>
      </w:pPr>
    </w:p>
    <w:p w:rsidR="00272DEE" w:rsidRDefault="00272DEE" w:rsidP="004C6434">
      <w:pPr>
        <w:pStyle w:val="Default"/>
        <w:rPr>
          <w:sz w:val="22"/>
          <w:szCs w:val="22"/>
        </w:rPr>
      </w:pPr>
      <w:r>
        <w:rPr>
          <w:sz w:val="22"/>
          <w:szCs w:val="22"/>
        </w:rPr>
        <w:t xml:space="preserve">Cohort 1 IBH primary care practices have successfully implemented evidence based guidelines to universally screen patients for depression, anxiety and substance use disorders.  </w:t>
      </w:r>
    </w:p>
    <w:p w:rsidR="00272DEE" w:rsidRDefault="00272DEE" w:rsidP="004C6434">
      <w:pPr>
        <w:pStyle w:val="Default"/>
        <w:rPr>
          <w:sz w:val="22"/>
          <w:szCs w:val="22"/>
        </w:rPr>
      </w:pPr>
    </w:p>
    <w:p w:rsidR="00272DEE" w:rsidRDefault="00272DEE" w:rsidP="004C6434">
      <w:pPr>
        <w:pStyle w:val="Default"/>
        <w:rPr>
          <w:sz w:val="22"/>
          <w:szCs w:val="22"/>
        </w:rPr>
      </w:pPr>
      <w:r>
        <w:rPr>
          <w:sz w:val="22"/>
          <w:szCs w:val="22"/>
        </w:rPr>
        <w:t>The aim of this learning network opportunity will be to assist the primary care practice team in their efforts to</w:t>
      </w:r>
      <w:r w:rsidR="00A61A50">
        <w:rPr>
          <w:sz w:val="22"/>
          <w:szCs w:val="22"/>
        </w:rPr>
        <w:t xml:space="preserve"> implement evidence based treatment guidelines to</w:t>
      </w:r>
      <w:r>
        <w:rPr>
          <w:sz w:val="22"/>
          <w:szCs w:val="22"/>
        </w:rPr>
        <w:t xml:space="preserve">: </w:t>
      </w:r>
    </w:p>
    <w:p w:rsidR="00272DEE" w:rsidRDefault="00272DEE" w:rsidP="00244C67">
      <w:pPr>
        <w:pStyle w:val="Default"/>
        <w:numPr>
          <w:ilvl w:val="0"/>
          <w:numId w:val="12"/>
        </w:numPr>
        <w:rPr>
          <w:sz w:val="22"/>
          <w:szCs w:val="22"/>
        </w:rPr>
      </w:pPr>
      <w:r>
        <w:rPr>
          <w:sz w:val="22"/>
          <w:szCs w:val="22"/>
        </w:rPr>
        <w:t xml:space="preserve">Accurately diagnose patients with major depression or persistent depressive disorders managed in primary care; </w:t>
      </w:r>
    </w:p>
    <w:p w:rsidR="00272DEE" w:rsidRDefault="00272DEE" w:rsidP="00244C67">
      <w:pPr>
        <w:pStyle w:val="Default"/>
        <w:numPr>
          <w:ilvl w:val="0"/>
          <w:numId w:val="12"/>
        </w:numPr>
        <w:rPr>
          <w:sz w:val="22"/>
          <w:szCs w:val="22"/>
        </w:rPr>
      </w:pPr>
      <w:r>
        <w:rPr>
          <w:sz w:val="22"/>
          <w:szCs w:val="22"/>
        </w:rPr>
        <w:t xml:space="preserve">Increase the percentage of patients with major depression or persistent depressive disorder who  have improvement in outcomes from treatment for major depression or persistent depressive disorder; </w:t>
      </w:r>
    </w:p>
    <w:p w:rsidR="00272DEE" w:rsidRDefault="00272DEE" w:rsidP="00244C67">
      <w:pPr>
        <w:pStyle w:val="Default"/>
        <w:numPr>
          <w:ilvl w:val="0"/>
          <w:numId w:val="12"/>
        </w:numPr>
        <w:rPr>
          <w:sz w:val="22"/>
          <w:szCs w:val="22"/>
        </w:rPr>
      </w:pPr>
      <w:r>
        <w:rPr>
          <w:sz w:val="22"/>
          <w:szCs w:val="22"/>
        </w:rPr>
        <w:t xml:space="preserve">Increase the percentage of patients with major depression or persistent depressive disorder who have follow up to assess for outcomes from treatment. </w:t>
      </w:r>
    </w:p>
    <w:p w:rsidR="004C6434" w:rsidRDefault="004C6434" w:rsidP="004C6434">
      <w:pPr>
        <w:pStyle w:val="Default"/>
        <w:rPr>
          <w:sz w:val="22"/>
          <w:szCs w:val="22"/>
        </w:rPr>
      </w:pPr>
    </w:p>
    <w:p w:rsidR="004C6434" w:rsidRPr="00316C59" w:rsidRDefault="004C6434" w:rsidP="004C6434">
      <w:pPr>
        <w:pStyle w:val="Default"/>
        <w:rPr>
          <w:sz w:val="16"/>
          <w:szCs w:val="22"/>
        </w:rPr>
      </w:pPr>
    </w:p>
    <w:p w:rsidR="004C6434" w:rsidRPr="008E474F" w:rsidRDefault="004C6434" w:rsidP="004C6434">
      <w:pPr>
        <w:pStyle w:val="Default"/>
        <w:rPr>
          <w:sz w:val="22"/>
          <w:szCs w:val="22"/>
        </w:rPr>
      </w:pPr>
      <w:r w:rsidRPr="008E474F">
        <w:rPr>
          <w:b/>
          <w:bCs/>
          <w:sz w:val="22"/>
          <w:szCs w:val="22"/>
        </w:rPr>
        <w:t xml:space="preserve">Practice Requirements for receipt of stipend </w:t>
      </w:r>
    </w:p>
    <w:p w:rsidR="004C6434" w:rsidRPr="008E474F" w:rsidRDefault="004C6434" w:rsidP="004C6434">
      <w:pPr>
        <w:pStyle w:val="Default"/>
        <w:ind w:left="450" w:hanging="450"/>
        <w:rPr>
          <w:sz w:val="22"/>
          <w:szCs w:val="22"/>
        </w:rPr>
      </w:pPr>
      <w:r w:rsidRPr="008E474F">
        <w:rPr>
          <w:rFonts w:ascii="Wingdings" w:hAnsi="Wingdings" w:cs="Wingdings"/>
          <w:sz w:val="22"/>
          <w:szCs w:val="22"/>
        </w:rPr>
        <w:t></w:t>
      </w:r>
      <w:r w:rsidRPr="008E474F">
        <w:rPr>
          <w:rFonts w:ascii="Wingdings" w:hAnsi="Wingdings" w:cs="Wingdings"/>
          <w:sz w:val="22"/>
          <w:szCs w:val="22"/>
        </w:rPr>
        <w:t></w:t>
      </w:r>
      <w:r w:rsidRPr="008E474F">
        <w:rPr>
          <w:sz w:val="22"/>
          <w:szCs w:val="22"/>
        </w:rPr>
        <w:t>$2,</w:t>
      </w:r>
      <w:r>
        <w:rPr>
          <w:sz w:val="22"/>
          <w:szCs w:val="22"/>
        </w:rPr>
        <w:t>5</w:t>
      </w:r>
      <w:r w:rsidRPr="008E474F">
        <w:rPr>
          <w:sz w:val="22"/>
          <w:szCs w:val="22"/>
        </w:rPr>
        <w:t>00 will be disbursed to the practice after</w:t>
      </w:r>
      <w:r>
        <w:rPr>
          <w:sz w:val="22"/>
          <w:szCs w:val="22"/>
        </w:rPr>
        <w:t xml:space="preserve"> signing the coopera</w:t>
      </w:r>
      <w:r w:rsidR="00272DEE">
        <w:rPr>
          <w:sz w:val="22"/>
          <w:szCs w:val="22"/>
        </w:rPr>
        <w:t xml:space="preserve">tive agreement by </w:t>
      </w:r>
      <w:r w:rsidR="000533C3">
        <w:rPr>
          <w:sz w:val="22"/>
          <w:szCs w:val="22"/>
        </w:rPr>
        <w:t>3/</w:t>
      </w:r>
      <w:r w:rsidR="00597157">
        <w:rPr>
          <w:sz w:val="22"/>
          <w:szCs w:val="22"/>
        </w:rPr>
        <w:t>21</w:t>
      </w:r>
      <w:r w:rsidR="000533C3">
        <w:rPr>
          <w:sz w:val="22"/>
          <w:szCs w:val="22"/>
        </w:rPr>
        <w:t>/18</w:t>
      </w:r>
      <w:r>
        <w:rPr>
          <w:sz w:val="22"/>
          <w:szCs w:val="22"/>
        </w:rPr>
        <w:t xml:space="preserve">, and </w:t>
      </w:r>
      <w:r w:rsidR="00272DEE">
        <w:rPr>
          <w:sz w:val="22"/>
          <w:szCs w:val="22"/>
        </w:rPr>
        <w:t xml:space="preserve">attending the first meeting on </w:t>
      </w:r>
      <w:r w:rsidR="000533C3">
        <w:rPr>
          <w:sz w:val="22"/>
          <w:szCs w:val="22"/>
        </w:rPr>
        <w:t xml:space="preserve">4/12/18.  </w:t>
      </w:r>
      <w:r w:rsidRPr="008E474F">
        <w:rPr>
          <w:sz w:val="22"/>
          <w:szCs w:val="22"/>
        </w:rPr>
        <w:t xml:space="preserve"> </w:t>
      </w:r>
      <w:r>
        <w:rPr>
          <w:sz w:val="22"/>
          <w:szCs w:val="22"/>
        </w:rPr>
        <w:t xml:space="preserve"> </w:t>
      </w:r>
      <w:r w:rsidRPr="008E474F">
        <w:rPr>
          <w:sz w:val="22"/>
          <w:szCs w:val="22"/>
        </w:rPr>
        <w:t xml:space="preserve">Practices </w:t>
      </w:r>
      <w:r>
        <w:rPr>
          <w:sz w:val="22"/>
          <w:szCs w:val="22"/>
        </w:rPr>
        <w:t xml:space="preserve">are expected to </w:t>
      </w:r>
      <w:r w:rsidRPr="008E474F">
        <w:rPr>
          <w:sz w:val="22"/>
          <w:szCs w:val="22"/>
        </w:rPr>
        <w:t>send their practice team, including, but</w:t>
      </w:r>
      <w:r w:rsidR="00244C67">
        <w:rPr>
          <w:sz w:val="22"/>
          <w:szCs w:val="22"/>
        </w:rPr>
        <w:t xml:space="preserve"> </w:t>
      </w:r>
      <w:r w:rsidR="005219D7">
        <w:rPr>
          <w:sz w:val="22"/>
          <w:szCs w:val="22"/>
        </w:rPr>
        <w:t xml:space="preserve">not </w:t>
      </w:r>
      <w:r w:rsidR="005219D7" w:rsidRPr="008E474F">
        <w:rPr>
          <w:sz w:val="22"/>
          <w:szCs w:val="22"/>
        </w:rPr>
        <w:t>limited</w:t>
      </w:r>
      <w:r w:rsidRPr="008E474F">
        <w:rPr>
          <w:sz w:val="22"/>
          <w:szCs w:val="22"/>
        </w:rPr>
        <w:t xml:space="preserve"> to: provi</w:t>
      </w:r>
      <w:r w:rsidR="00272DEE">
        <w:rPr>
          <w:sz w:val="22"/>
          <w:szCs w:val="22"/>
        </w:rPr>
        <w:t xml:space="preserve">der champion, nurse care manager and </w:t>
      </w:r>
      <w:r w:rsidRPr="008E474F">
        <w:rPr>
          <w:sz w:val="22"/>
          <w:szCs w:val="22"/>
        </w:rPr>
        <w:t>behavio</w:t>
      </w:r>
      <w:r w:rsidR="00272DEE">
        <w:rPr>
          <w:sz w:val="22"/>
          <w:szCs w:val="22"/>
        </w:rPr>
        <w:t xml:space="preserve">ral health </w:t>
      </w:r>
      <w:r w:rsidR="005219D7">
        <w:rPr>
          <w:sz w:val="22"/>
          <w:szCs w:val="22"/>
        </w:rPr>
        <w:t>provider to</w:t>
      </w:r>
      <w:r w:rsidR="00272DEE">
        <w:rPr>
          <w:sz w:val="22"/>
          <w:szCs w:val="22"/>
        </w:rPr>
        <w:t xml:space="preserve"> the </w:t>
      </w:r>
      <w:r w:rsidR="000533C3">
        <w:rPr>
          <w:sz w:val="22"/>
          <w:szCs w:val="22"/>
        </w:rPr>
        <w:t>4/12/</w:t>
      </w:r>
      <w:r w:rsidR="005219D7">
        <w:rPr>
          <w:sz w:val="22"/>
          <w:szCs w:val="22"/>
        </w:rPr>
        <w:t>18 learning</w:t>
      </w:r>
      <w:r>
        <w:rPr>
          <w:sz w:val="22"/>
          <w:szCs w:val="22"/>
        </w:rPr>
        <w:t xml:space="preserve"> session.</w:t>
      </w:r>
      <w:r w:rsidRPr="008E474F">
        <w:rPr>
          <w:sz w:val="22"/>
          <w:szCs w:val="22"/>
        </w:rPr>
        <w:t xml:space="preserve"> </w:t>
      </w:r>
    </w:p>
    <w:p w:rsidR="004C6434" w:rsidRPr="008E474F" w:rsidRDefault="004C6434" w:rsidP="004C6434">
      <w:pPr>
        <w:pStyle w:val="Default"/>
        <w:rPr>
          <w:sz w:val="16"/>
          <w:szCs w:val="22"/>
        </w:rPr>
      </w:pPr>
    </w:p>
    <w:p w:rsidR="004C6434" w:rsidRDefault="004C6434" w:rsidP="004C6434">
      <w:pPr>
        <w:pStyle w:val="Default"/>
        <w:spacing w:after="33"/>
        <w:rPr>
          <w:sz w:val="22"/>
          <w:szCs w:val="22"/>
        </w:rPr>
      </w:pPr>
      <w:r w:rsidRPr="008E474F">
        <w:rPr>
          <w:rFonts w:ascii="Wingdings" w:hAnsi="Wingdings" w:cs="Wingdings"/>
          <w:sz w:val="22"/>
          <w:szCs w:val="22"/>
        </w:rPr>
        <w:t></w:t>
      </w:r>
      <w:r w:rsidRPr="008E474F">
        <w:rPr>
          <w:rFonts w:ascii="Wingdings" w:hAnsi="Wingdings" w:cs="Wingdings"/>
          <w:sz w:val="22"/>
          <w:szCs w:val="22"/>
        </w:rPr>
        <w:t></w:t>
      </w:r>
      <w:r w:rsidRPr="008E474F">
        <w:rPr>
          <w:sz w:val="22"/>
          <w:szCs w:val="22"/>
        </w:rPr>
        <w:t>$2,</w:t>
      </w:r>
      <w:r>
        <w:rPr>
          <w:sz w:val="22"/>
          <w:szCs w:val="22"/>
        </w:rPr>
        <w:t>5</w:t>
      </w:r>
      <w:r w:rsidRPr="008E474F">
        <w:rPr>
          <w:sz w:val="22"/>
          <w:szCs w:val="22"/>
        </w:rPr>
        <w:t xml:space="preserve">00 will disbursed after participation in full learning collaborative activities: </w:t>
      </w:r>
    </w:p>
    <w:p w:rsidR="004C6434" w:rsidRPr="00244C67" w:rsidRDefault="004C6434" w:rsidP="005219D7">
      <w:pPr>
        <w:pStyle w:val="Default"/>
        <w:spacing w:after="33"/>
        <w:rPr>
          <w:sz w:val="22"/>
          <w:szCs w:val="22"/>
        </w:rPr>
      </w:pPr>
    </w:p>
    <w:p w:rsidR="004C6434" w:rsidRDefault="004C6434" w:rsidP="004C6434">
      <w:pPr>
        <w:pStyle w:val="Default"/>
        <w:numPr>
          <w:ilvl w:val="0"/>
          <w:numId w:val="2"/>
        </w:numPr>
        <w:spacing w:after="33"/>
        <w:rPr>
          <w:sz w:val="22"/>
          <w:szCs w:val="22"/>
        </w:rPr>
      </w:pPr>
      <w:r w:rsidRPr="008E474F">
        <w:rPr>
          <w:sz w:val="22"/>
          <w:szCs w:val="22"/>
        </w:rPr>
        <w:t>Submit work plan with AIM statement</w:t>
      </w:r>
      <w:r w:rsidR="00597157">
        <w:rPr>
          <w:sz w:val="22"/>
          <w:szCs w:val="22"/>
        </w:rPr>
        <w:t xml:space="preserve"> ,</w:t>
      </w:r>
      <w:r>
        <w:rPr>
          <w:sz w:val="22"/>
          <w:szCs w:val="22"/>
        </w:rPr>
        <w:t xml:space="preserve"> baseline data</w:t>
      </w:r>
      <w:r w:rsidR="00597157">
        <w:rPr>
          <w:sz w:val="22"/>
          <w:szCs w:val="22"/>
        </w:rPr>
        <w:t xml:space="preserve"> and performance improvement plan </w:t>
      </w:r>
      <w:r>
        <w:rPr>
          <w:sz w:val="22"/>
          <w:szCs w:val="22"/>
        </w:rPr>
        <w:t xml:space="preserve"> </w:t>
      </w:r>
      <w:r w:rsidR="00B620CC">
        <w:rPr>
          <w:sz w:val="22"/>
          <w:szCs w:val="22"/>
        </w:rPr>
        <w:t xml:space="preserve">by </w:t>
      </w:r>
      <w:r w:rsidR="000533C3">
        <w:rPr>
          <w:sz w:val="22"/>
          <w:szCs w:val="22"/>
        </w:rPr>
        <w:t xml:space="preserve">7/12/18 </w:t>
      </w:r>
      <w:r w:rsidR="00B620CC">
        <w:rPr>
          <w:sz w:val="22"/>
          <w:szCs w:val="22"/>
        </w:rPr>
        <w:t xml:space="preserve"> (second meeting)</w:t>
      </w:r>
    </w:p>
    <w:p w:rsidR="004C6434" w:rsidRDefault="004C6434" w:rsidP="004C6434">
      <w:pPr>
        <w:pStyle w:val="Default"/>
        <w:numPr>
          <w:ilvl w:val="0"/>
          <w:numId w:val="2"/>
        </w:numPr>
        <w:spacing w:after="33"/>
        <w:rPr>
          <w:sz w:val="22"/>
          <w:szCs w:val="22"/>
        </w:rPr>
      </w:pPr>
      <w:r>
        <w:rPr>
          <w:sz w:val="22"/>
          <w:szCs w:val="22"/>
        </w:rPr>
        <w:t>Submit</w:t>
      </w:r>
      <w:r w:rsidRPr="008E474F">
        <w:rPr>
          <w:sz w:val="22"/>
          <w:szCs w:val="22"/>
        </w:rPr>
        <w:t xml:space="preserve"> </w:t>
      </w:r>
      <w:r>
        <w:rPr>
          <w:sz w:val="22"/>
          <w:szCs w:val="22"/>
        </w:rPr>
        <w:t>second data point</w:t>
      </w:r>
      <w:r w:rsidR="00B620CC">
        <w:rPr>
          <w:sz w:val="22"/>
          <w:szCs w:val="22"/>
        </w:rPr>
        <w:t xml:space="preserve"> worksheet</w:t>
      </w:r>
      <w:r w:rsidR="00597157">
        <w:rPr>
          <w:sz w:val="22"/>
          <w:szCs w:val="22"/>
        </w:rPr>
        <w:t xml:space="preserve"> and performance improvement outcomes </w:t>
      </w:r>
      <w:r w:rsidR="00B620CC">
        <w:rPr>
          <w:sz w:val="22"/>
          <w:szCs w:val="22"/>
        </w:rPr>
        <w:t xml:space="preserve"> by </w:t>
      </w:r>
      <w:r w:rsidR="000533C3">
        <w:rPr>
          <w:sz w:val="22"/>
          <w:szCs w:val="22"/>
        </w:rPr>
        <w:t>10/11/18</w:t>
      </w:r>
      <w:r w:rsidR="00B34FD5">
        <w:rPr>
          <w:sz w:val="22"/>
          <w:szCs w:val="22"/>
        </w:rPr>
        <w:t xml:space="preserve"> </w:t>
      </w:r>
      <w:r w:rsidR="00B620CC">
        <w:rPr>
          <w:sz w:val="22"/>
          <w:szCs w:val="22"/>
        </w:rPr>
        <w:t>3</w:t>
      </w:r>
      <w:r w:rsidR="00B620CC" w:rsidRPr="00244C67">
        <w:rPr>
          <w:sz w:val="22"/>
          <w:szCs w:val="22"/>
          <w:vertAlign w:val="superscript"/>
        </w:rPr>
        <w:t>rd</w:t>
      </w:r>
      <w:r w:rsidR="00B620CC">
        <w:rPr>
          <w:sz w:val="22"/>
          <w:szCs w:val="22"/>
        </w:rPr>
        <w:t xml:space="preserve"> meeting </w:t>
      </w:r>
      <w:r>
        <w:rPr>
          <w:sz w:val="22"/>
          <w:szCs w:val="22"/>
        </w:rPr>
        <w:t xml:space="preserve"> </w:t>
      </w:r>
    </w:p>
    <w:p w:rsidR="004C6434" w:rsidRPr="005219D7" w:rsidRDefault="004C6434" w:rsidP="00C8702A">
      <w:pPr>
        <w:pStyle w:val="Default"/>
        <w:spacing w:after="33"/>
        <w:ind w:left="720"/>
        <w:rPr>
          <w:sz w:val="22"/>
          <w:szCs w:val="22"/>
        </w:rPr>
      </w:pPr>
    </w:p>
    <w:p w:rsidR="004C6434" w:rsidRPr="008E474F" w:rsidRDefault="004C6434" w:rsidP="004C6434">
      <w:pPr>
        <w:pStyle w:val="Default"/>
        <w:numPr>
          <w:ilvl w:val="0"/>
          <w:numId w:val="2"/>
        </w:numPr>
        <w:spacing w:after="33"/>
        <w:rPr>
          <w:sz w:val="22"/>
          <w:szCs w:val="22"/>
        </w:rPr>
      </w:pPr>
      <w:r w:rsidRPr="008E474F">
        <w:rPr>
          <w:sz w:val="22"/>
          <w:szCs w:val="22"/>
        </w:rPr>
        <w:t xml:space="preserve">Report AIM statement measure results quarterly at CTC Behavioral Health meetings </w:t>
      </w:r>
    </w:p>
    <w:p w:rsidR="004C6434" w:rsidRDefault="004C6434" w:rsidP="004C6434">
      <w:pPr>
        <w:pStyle w:val="Default"/>
        <w:numPr>
          <w:ilvl w:val="0"/>
          <w:numId w:val="5"/>
        </w:numPr>
        <w:spacing w:after="33"/>
        <w:ind w:left="1260"/>
        <w:rPr>
          <w:sz w:val="22"/>
          <w:szCs w:val="22"/>
        </w:rPr>
      </w:pPr>
      <w:r w:rsidRPr="008E474F">
        <w:rPr>
          <w:sz w:val="22"/>
          <w:szCs w:val="22"/>
        </w:rPr>
        <w:t xml:space="preserve">Attend quarterly CTC </w:t>
      </w:r>
      <w:r w:rsidR="00244C67">
        <w:rPr>
          <w:sz w:val="22"/>
          <w:szCs w:val="22"/>
        </w:rPr>
        <w:t xml:space="preserve">Adult </w:t>
      </w:r>
      <w:r w:rsidRPr="008E474F">
        <w:rPr>
          <w:sz w:val="22"/>
          <w:szCs w:val="22"/>
        </w:rPr>
        <w:t xml:space="preserve"> Behavioral Health meetings: </w:t>
      </w:r>
    </w:p>
    <w:p w:rsidR="00A61A50" w:rsidRPr="00C8702A" w:rsidRDefault="00A61A50" w:rsidP="00C8702A">
      <w:pPr>
        <w:pStyle w:val="Default"/>
        <w:numPr>
          <w:ilvl w:val="0"/>
          <w:numId w:val="16"/>
        </w:numPr>
        <w:spacing w:after="33"/>
        <w:rPr>
          <w:sz w:val="22"/>
          <w:szCs w:val="22"/>
        </w:rPr>
      </w:pPr>
      <w:r>
        <w:rPr>
          <w:sz w:val="22"/>
          <w:szCs w:val="22"/>
        </w:rPr>
        <w:t>4/12/18 1</w:t>
      </w:r>
      <w:r w:rsidRPr="00C8702A">
        <w:rPr>
          <w:sz w:val="22"/>
          <w:szCs w:val="22"/>
          <w:vertAlign w:val="superscript"/>
        </w:rPr>
        <w:t>st</w:t>
      </w:r>
      <w:r>
        <w:rPr>
          <w:sz w:val="22"/>
          <w:szCs w:val="22"/>
        </w:rPr>
        <w:t xml:space="preserve"> kick off meeting with content expert presentation and practice work on AIM statement and performance improvement plan </w:t>
      </w:r>
    </w:p>
    <w:p w:rsidR="004C6434" w:rsidRDefault="00371428" w:rsidP="004C6434">
      <w:pPr>
        <w:pStyle w:val="Default"/>
        <w:numPr>
          <w:ilvl w:val="0"/>
          <w:numId w:val="7"/>
        </w:numPr>
        <w:spacing w:after="19"/>
        <w:ind w:left="1620"/>
        <w:rPr>
          <w:sz w:val="22"/>
          <w:szCs w:val="22"/>
        </w:rPr>
      </w:pPr>
      <w:r>
        <w:rPr>
          <w:sz w:val="22"/>
          <w:szCs w:val="22"/>
        </w:rPr>
        <w:t>7/12/18</w:t>
      </w:r>
      <w:r w:rsidR="00B620CC">
        <w:rPr>
          <w:sz w:val="22"/>
          <w:szCs w:val="22"/>
        </w:rPr>
        <w:t xml:space="preserve"> 2</w:t>
      </w:r>
      <w:r w:rsidR="00B620CC" w:rsidRPr="00244C67">
        <w:rPr>
          <w:sz w:val="22"/>
          <w:szCs w:val="22"/>
          <w:vertAlign w:val="superscript"/>
        </w:rPr>
        <w:t>nd</w:t>
      </w:r>
      <w:r w:rsidR="00B620CC">
        <w:rPr>
          <w:sz w:val="22"/>
          <w:szCs w:val="22"/>
        </w:rPr>
        <w:t xml:space="preserve">  meeting </w:t>
      </w:r>
      <w:r w:rsidR="004C6434" w:rsidRPr="008E474F">
        <w:rPr>
          <w:sz w:val="22"/>
          <w:szCs w:val="22"/>
        </w:rPr>
        <w:t xml:space="preserve">practices will share baseline measure and share </w:t>
      </w:r>
      <w:r w:rsidR="00597157">
        <w:rPr>
          <w:sz w:val="22"/>
          <w:szCs w:val="22"/>
        </w:rPr>
        <w:t xml:space="preserve">performance improvement plan </w:t>
      </w:r>
      <w:r w:rsidR="004C6434" w:rsidRPr="008E474F">
        <w:rPr>
          <w:sz w:val="22"/>
          <w:szCs w:val="22"/>
        </w:rPr>
        <w:t xml:space="preserve">work plan; </w:t>
      </w:r>
    </w:p>
    <w:p w:rsidR="004C6434" w:rsidRPr="00597157" w:rsidRDefault="00371428" w:rsidP="00597157">
      <w:pPr>
        <w:pStyle w:val="Default"/>
        <w:numPr>
          <w:ilvl w:val="0"/>
          <w:numId w:val="7"/>
        </w:numPr>
        <w:spacing w:after="19"/>
        <w:ind w:left="1620"/>
        <w:rPr>
          <w:sz w:val="22"/>
          <w:szCs w:val="22"/>
        </w:rPr>
      </w:pPr>
      <w:r>
        <w:rPr>
          <w:sz w:val="22"/>
          <w:szCs w:val="22"/>
        </w:rPr>
        <w:t xml:space="preserve">10/11/18 </w:t>
      </w:r>
      <w:r w:rsidR="00B620CC">
        <w:rPr>
          <w:sz w:val="22"/>
          <w:szCs w:val="22"/>
        </w:rPr>
        <w:t xml:space="preserve"> 3</w:t>
      </w:r>
      <w:r w:rsidR="00B620CC" w:rsidRPr="00244C67">
        <w:rPr>
          <w:sz w:val="22"/>
          <w:szCs w:val="22"/>
          <w:vertAlign w:val="superscript"/>
        </w:rPr>
        <w:t>rd</w:t>
      </w:r>
      <w:r w:rsidR="00B620CC">
        <w:rPr>
          <w:sz w:val="22"/>
          <w:szCs w:val="22"/>
        </w:rPr>
        <w:t xml:space="preserve"> meeting  </w:t>
      </w:r>
      <w:r w:rsidR="004C6434" w:rsidRPr="002A75E4">
        <w:rPr>
          <w:sz w:val="22"/>
          <w:szCs w:val="22"/>
        </w:rPr>
        <w:t xml:space="preserve">practices will share second data point and </w:t>
      </w:r>
      <w:r w:rsidR="00597157">
        <w:rPr>
          <w:sz w:val="22"/>
          <w:szCs w:val="22"/>
        </w:rPr>
        <w:t xml:space="preserve">performance improvement outcomes </w:t>
      </w:r>
      <w:r w:rsidR="004C6434" w:rsidRPr="002A75E4">
        <w:rPr>
          <w:sz w:val="22"/>
          <w:szCs w:val="22"/>
        </w:rPr>
        <w:t>;</w:t>
      </w:r>
    </w:p>
    <w:p w:rsidR="004C6434" w:rsidRDefault="004C6434" w:rsidP="004C6434">
      <w:pPr>
        <w:pStyle w:val="Default"/>
        <w:rPr>
          <w:sz w:val="22"/>
          <w:szCs w:val="22"/>
        </w:rPr>
      </w:pPr>
      <w:r>
        <w:rPr>
          <w:sz w:val="22"/>
          <w:szCs w:val="22"/>
        </w:rPr>
        <w:t xml:space="preserve">Applications are due to </w:t>
      </w:r>
      <w:bookmarkStart w:id="1" w:name="_Hlk508189653"/>
      <w:r>
        <w:rPr>
          <w:sz w:val="22"/>
          <w:szCs w:val="22"/>
        </w:rPr>
        <w:t xml:space="preserve">CTC-RI@healthcentricadvisors.org by: </w:t>
      </w:r>
      <w:r w:rsidR="00597157">
        <w:rPr>
          <w:sz w:val="22"/>
          <w:szCs w:val="22"/>
        </w:rPr>
        <w:t>3/21/18</w:t>
      </w:r>
      <w:bookmarkEnd w:id="1"/>
      <w:r w:rsidR="009B5708">
        <w:rPr>
          <w:sz w:val="22"/>
          <w:szCs w:val="22"/>
        </w:rPr>
        <w:t>.</w:t>
      </w:r>
      <w:bookmarkStart w:id="2" w:name="_GoBack"/>
      <w:bookmarkEnd w:id="2"/>
    </w:p>
    <w:p w:rsidR="004C6434" w:rsidRDefault="004C6434" w:rsidP="004C6434">
      <w:pPr>
        <w:pStyle w:val="Default"/>
        <w:rPr>
          <w:sz w:val="22"/>
          <w:szCs w:val="22"/>
        </w:rPr>
      </w:pPr>
    </w:p>
    <w:p w:rsidR="004C6434" w:rsidRDefault="004C6434" w:rsidP="004C6434">
      <w:pPr>
        <w:pStyle w:val="Default"/>
        <w:rPr>
          <w:sz w:val="23"/>
          <w:szCs w:val="23"/>
        </w:rPr>
      </w:pPr>
      <w:r>
        <w:rPr>
          <w:sz w:val="23"/>
          <w:szCs w:val="23"/>
        </w:rPr>
        <w:t xml:space="preserve">Care Transformation Collaborative of RI </w:t>
      </w:r>
      <w:r>
        <w:rPr>
          <w:sz w:val="23"/>
          <w:szCs w:val="23"/>
        </w:rPr>
        <w:tab/>
      </w:r>
      <w:r>
        <w:rPr>
          <w:sz w:val="23"/>
          <w:szCs w:val="23"/>
        </w:rPr>
        <w:tab/>
        <w:t xml:space="preserve">Primary Care Practice </w:t>
      </w:r>
      <w:r w:rsidR="007B5839">
        <w:rPr>
          <w:sz w:val="23"/>
          <w:szCs w:val="23"/>
        </w:rPr>
        <w:t>Name: _</w:t>
      </w:r>
      <w:r w:rsidR="005219D7">
        <w:rPr>
          <w:sz w:val="23"/>
          <w:szCs w:val="23"/>
        </w:rPr>
        <w:t>___________________</w:t>
      </w:r>
    </w:p>
    <w:p w:rsidR="004C6434" w:rsidRDefault="004C6434" w:rsidP="004C6434">
      <w:pPr>
        <w:pStyle w:val="Default"/>
        <w:rPr>
          <w:sz w:val="23"/>
          <w:szCs w:val="23"/>
        </w:rPr>
      </w:pPr>
      <w:r>
        <w:rPr>
          <w:sz w:val="23"/>
          <w:szCs w:val="23"/>
        </w:rPr>
        <w:tab/>
        <w:t xml:space="preserve"> </w:t>
      </w:r>
    </w:p>
    <w:p w:rsidR="004C6434" w:rsidRDefault="004C6434" w:rsidP="004C6434">
      <w:pPr>
        <w:pStyle w:val="Default"/>
        <w:rPr>
          <w:sz w:val="23"/>
          <w:szCs w:val="23"/>
        </w:rPr>
      </w:pPr>
    </w:p>
    <w:p w:rsidR="004C6434" w:rsidRDefault="004C6434" w:rsidP="004C6434">
      <w:pPr>
        <w:pStyle w:val="Default"/>
        <w:rPr>
          <w:sz w:val="23"/>
          <w:szCs w:val="23"/>
        </w:rPr>
      </w:pPr>
      <w:r>
        <w:rPr>
          <w:sz w:val="23"/>
          <w:szCs w:val="23"/>
        </w:rPr>
        <w:t>_______________________________</w:t>
      </w:r>
      <w:r>
        <w:rPr>
          <w:sz w:val="23"/>
          <w:szCs w:val="23"/>
        </w:rPr>
        <w:tab/>
      </w:r>
      <w:r>
        <w:rPr>
          <w:sz w:val="23"/>
          <w:szCs w:val="23"/>
        </w:rPr>
        <w:tab/>
      </w:r>
      <w:r>
        <w:rPr>
          <w:sz w:val="23"/>
          <w:szCs w:val="23"/>
        </w:rPr>
        <w:tab/>
        <w:t xml:space="preserve"> ______________________________</w:t>
      </w:r>
      <w:r w:rsidR="005219D7">
        <w:rPr>
          <w:sz w:val="23"/>
          <w:szCs w:val="23"/>
        </w:rPr>
        <w:t>_____________</w:t>
      </w:r>
      <w:r>
        <w:rPr>
          <w:sz w:val="23"/>
          <w:szCs w:val="23"/>
        </w:rPr>
        <w:t xml:space="preserve"> </w:t>
      </w:r>
    </w:p>
    <w:p w:rsidR="004C6434" w:rsidRDefault="004C6434" w:rsidP="004C6434">
      <w:r>
        <w:rPr>
          <w:sz w:val="23"/>
          <w:szCs w:val="23"/>
        </w:rPr>
        <w:t>Signature</w:t>
      </w:r>
      <w:r w:rsidR="00597157">
        <w:rPr>
          <w:sz w:val="23"/>
          <w:szCs w:val="23"/>
        </w:rPr>
        <w:t xml:space="preserve"> Debra Hurwitz MBA RN</w:t>
      </w:r>
      <w:r>
        <w:rPr>
          <w:sz w:val="23"/>
          <w:szCs w:val="23"/>
        </w:rPr>
        <w:t xml:space="preserve"> </w:t>
      </w:r>
      <w:r>
        <w:rPr>
          <w:sz w:val="23"/>
          <w:szCs w:val="23"/>
        </w:rPr>
        <w:tab/>
      </w:r>
      <w:r>
        <w:rPr>
          <w:sz w:val="23"/>
          <w:szCs w:val="23"/>
        </w:rPr>
        <w:tab/>
      </w:r>
      <w:r>
        <w:rPr>
          <w:sz w:val="23"/>
          <w:szCs w:val="23"/>
        </w:rPr>
        <w:tab/>
        <w:t>Signature of Authorized Staff</w:t>
      </w:r>
    </w:p>
    <w:p w:rsidR="005F01DE" w:rsidRDefault="00A61A50" w:rsidP="00C8702A">
      <w:pPr>
        <w:pStyle w:val="Default"/>
      </w:pPr>
      <w:r w:rsidRPr="00C8702A">
        <w:rPr>
          <w:bCs/>
          <w:sz w:val="22"/>
          <w:szCs w:val="22"/>
        </w:rPr>
        <w:t>Executive Di</w:t>
      </w:r>
      <w:r>
        <w:rPr>
          <w:bCs/>
          <w:sz w:val="22"/>
          <w:szCs w:val="22"/>
        </w:rPr>
        <w:t xml:space="preserve">rector </w:t>
      </w:r>
    </w:p>
    <w:sectPr w:rsidR="005F01DE" w:rsidSect="000E3C52">
      <w:footerReference w:type="default" r:id="rId9"/>
      <w:pgSz w:w="12240" w:h="15840"/>
      <w:pgMar w:top="540" w:right="900" w:bottom="810" w:left="90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C62" w:rsidRDefault="00932C62" w:rsidP="00AC0154">
      <w:r>
        <w:separator/>
      </w:r>
    </w:p>
  </w:endnote>
  <w:endnote w:type="continuationSeparator" w:id="0">
    <w:p w:rsidR="00932C62" w:rsidRDefault="00932C62" w:rsidP="00AC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02A" w:rsidRDefault="00C8702A">
    <w:pPr>
      <w:pStyle w:val="Footer"/>
    </w:pPr>
    <w:r>
      <w:t>3 7 18</w:t>
    </w:r>
  </w:p>
  <w:p w:rsidR="00832407" w:rsidRDefault="00832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C62" w:rsidRDefault="00932C62" w:rsidP="00AC0154">
      <w:r>
        <w:separator/>
      </w:r>
    </w:p>
  </w:footnote>
  <w:footnote w:type="continuationSeparator" w:id="0">
    <w:p w:rsidR="00932C62" w:rsidRDefault="00932C62" w:rsidP="00AC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9589B"/>
    <w:multiLevelType w:val="hybridMultilevel"/>
    <w:tmpl w:val="77545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E48FE"/>
    <w:multiLevelType w:val="hybridMultilevel"/>
    <w:tmpl w:val="09520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B4436"/>
    <w:multiLevelType w:val="hybridMultilevel"/>
    <w:tmpl w:val="1A1286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35294"/>
    <w:multiLevelType w:val="hybridMultilevel"/>
    <w:tmpl w:val="E616A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247C81"/>
    <w:multiLevelType w:val="hybridMultilevel"/>
    <w:tmpl w:val="7BA60CA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8DB79D3"/>
    <w:multiLevelType w:val="hybridMultilevel"/>
    <w:tmpl w:val="D7CA0002"/>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15:restartNumberingAfterBreak="0">
    <w:nsid w:val="3ECB21C9"/>
    <w:multiLevelType w:val="hybridMultilevel"/>
    <w:tmpl w:val="97E6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E21684"/>
    <w:multiLevelType w:val="hybridMultilevel"/>
    <w:tmpl w:val="FF7E3A56"/>
    <w:lvl w:ilvl="0" w:tplc="F77E1D4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861063A"/>
    <w:multiLevelType w:val="hybridMultilevel"/>
    <w:tmpl w:val="3C7CBCA8"/>
    <w:lvl w:ilvl="0" w:tplc="04090005">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 w15:restartNumberingAfterBreak="0">
    <w:nsid w:val="50BA426D"/>
    <w:multiLevelType w:val="hybridMultilevel"/>
    <w:tmpl w:val="75606D30"/>
    <w:lvl w:ilvl="0" w:tplc="55D89E5A">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3AA57CE"/>
    <w:multiLevelType w:val="hybridMultilevel"/>
    <w:tmpl w:val="9258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E01F99"/>
    <w:multiLevelType w:val="hybridMultilevel"/>
    <w:tmpl w:val="B7F00AAC"/>
    <w:lvl w:ilvl="0" w:tplc="04090005">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2" w15:restartNumberingAfterBreak="0">
    <w:nsid w:val="62604BF4"/>
    <w:multiLevelType w:val="hybridMultilevel"/>
    <w:tmpl w:val="3310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746EA2"/>
    <w:multiLevelType w:val="hybridMultilevel"/>
    <w:tmpl w:val="4F2A70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D112BD"/>
    <w:multiLevelType w:val="hybridMultilevel"/>
    <w:tmpl w:val="3AE6FC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5E60B5"/>
    <w:multiLevelType w:val="hybridMultilevel"/>
    <w:tmpl w:val="7FA2FF1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3"/>
  </w:num>
  <w:num w:numId="3">
    <w:abstractNumId w:val="5"/>
  </w:num>
  <w:num w:numId="4">
    <w:abstractNumId w:val="7"/>
  </w:num>
  <w:num w:numId="5">
    <w:abstractNumId w:val="2"/>
  </w:num>
  <w:num w:numId="6">
    <w:abstractNumId w:val="1"/>
  </w:num>
  <w:num w:numId="7">
    <w:abstractNumId w:val="8"/>
  </w:num>
  <w:num w:numId="8">
    <w:abstractNumId w:val="12"/>
  </w:num>
  <w:num w:numId="9">
    <w:abstractNumId w:val="6"/>
  </w:num>
  <w:num w:numId="10">
    <w:abstractNumId w:val="0"/>
  </w:num>
  <w:num w:numId="11">
    <w:abstractNumId w:val="9"/>
  </w:num>
  <w:num w:numId="12">
    <w:abstractNumId w:val="13"/>
  </w:num>
  <w:num w:numId="13">
    <w:abstractNumId w:val="14"/>
  </w:num>
  <w:num w:numId="14">
    <w:abstractNumId w:val="4"/>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C31"/>
    <w:rsid w:val="00031A46"/>
    <w:rsid w:val="000533C3"/>
    <w:rsid w:val="00095374"/>
    <w:rsid w:val="000A5052"/>
    <w:rsid w:val="000B38D3"/>
    <w:rsid w:val="000E3C52"/>
    <w:rsid w:val="000F6BD0"/>
    <w:rsid w:val="00143C1A"/>
    <w:rsid w:val="001701A7"/>
    <w:rsid w:val="0017258F"/>
    <w:rsid w:val="00195274"/>
    <w:rsid w:val="00197F25"/>
    <w:rsid w:val="001A6E0A"/>
    <w:rsid w:val="002218A7"/>
    <w:rsid w:val="002258DC"/>
    <w:rsid w:val="00233C1B"/>
    <w:rsid w:val="00244C67"/>
    <w:rsid w:val="00254C25"/>
    <w:rsid w:val="00272DEE"/>
    <w:rsid w:val="002A75E4"/>
    <w:rsid w:val="0030244C"/>
    <w:rsid w:val="0030366E"/>
    <w:rsid w:val="00316C59"/>
    <w:rsid w:val="00327C41"/>
    <w:rsid w:val="003311F1"/>
    <w:rsid w:val="00371428"/>
    <w:rsid w:val="003850D3"/>
    <w:rsid w:val="003B7C1E"/>
    <w:rsid w:val="003D0517"/>
    <w:rsid w:val="003E4F3B"/>
    <w:rsid w:val="003F3FE2"/>
    <w:rsid w:val="003F7ED9"/>
    <w:rsid w:val="00404F52"/>
    <w:rsid w:val="00417E0B"/>
    <w:rsid w:val="00423032"/>
    <w:rsid w:val="0044309C"/>
    <w:rsid w:val="0045188D"/>
    <w:rsid w:val="0046113E"/>
    <w:rsid w:val="004A3FF8"/>
    <w:rsid w:val="004C6434"/>
    <w:rsid w:val="004F65E3"/>
    <w:rsid w:val="005219D7"/>
    <w:rsid w:val="00543D08"/>
    <w:rsid w:val="005942BF"/>
    <w:rsid w:val="00597157"/>
    <w:rsid w:val="005F01DE"/>
    <w:rsid w:val="006046C9"/>
    <w:rsid w:val="006144AD"/>
    <w:rsid w:val="00643BB0"/>
    <w:rsid w:val="00666EBF"/>
    <w:rsid w:val="0067455B"/>
    <w:rsid w:val="00687A61"/>
    <w:rsid w:val="00694793"/>
    <w:rsid w:val="006B3CFA"/>
    <w:rsid w:val="006F01B0"/>
    <w:rsid w:val="006F071C"/>
    <w:rsid w:val="00711E99"/>
    <w:rsid w:val="0071589C"/>
    <w:rsid w:val="00720989"/>
    <w:rsid w:val="00770985"/>
    <w:rsid w:val="00773E69"/>
    <w:rsid w:val="00796DB1"/>
    <w:rsid w:val="007A49B6"/>
    <w:rsid w:val="007B3BD3"/>
    <w:rsid w:val="007B5839"/>
    <w:rsid w:val="007C5F83"/>
    <w:rsid w:val="007E0D17"/>
    <w:rsid w:val="007E32FB"/>
    <w:rsid w:val="007F7958"/>
    <w:rsid w:val="00806F1E"/>
    <w:rsid w:val="00812BB7"/>
    <w:rsid w:val="00815C31"/>
    <w:rsid w:val="00822431"/>
    <w:rsid w:val="00832407"/>
    <w:rsid w:val="00834DC2"/>
    <w:rsid w:val="008E474F"/>
    <w:rsid w:val="008F7996"/>
    <w:rsid w:val="00903EE7"/>
    <w:rsid w:val="00910D25"/>
    <w:rsid w:val="00917C4A"/>
    <w:rsid w:val="00917F7F"/>
    <w:rsid w:val="00922DDD"/>
    <w:rsid w:val="00932C62"/>
    <w:rsid w:val="00937581"/>
    <w:rsid w:val="00952D26"/>
    <w:rsid w:val="00964135"/>
    <w:rsid w:val="009702D7"/>
    <w:rsid w:val="00973561"/>
    <w:rsid w:val="009A0C54"/>
    <w:rsid w:val="009A50B8"/>
    <w:rsid w:val="009B5708"/>
    <w:rsid w:val="009C23DA"/>
    <w:rsid w:val="00A017FC"/>
    <w:rsid w:val="00A0489C"/>
    <w:rsid w:val="00A32691"/>
    <w:rsid w:val="00A36A9D"/>
    <w:rsid w:val="00A61A50"/>
    <w:rsid w:val="00A63D78"/>
    <w:rsid w:val="00A718A6"/>
    <w:rsid w:val="00A71CA8"/>
    <w:rsid w:val="00A73FE0"/>
    <w:rsid w:val="00A93197"/>
    <w:rsid w:val="00AC0154"/>
    <w:rsid w:val="00AE6540"/>
    <w:rsid w:val="00AF484C"/>
    <w:rsid w:val="00B152F8"/>
    <w:rsid w:val="00B34FD5"/>
    <w:rsid w:val="00B35FEE"/>
    <w:rsid w:val="00B620CC"/>
    <w:rsid w:val="00B6453D"/>
    <w:rsid w:val="00BA045A"/>
    <w:rsid w:val="00C1508B"/>
    <w:rsid w:val="00C15DEB"/>
    <w:rsid w:val="00C2564E"/>
    <w:rsid w:val="00C269BA"/>
    <w:rsid w:val="00C32CC5"/>
    <w:rsid w:val="00C36D01"/>
    <w:rsid w:val="00C4084B"/>
    <w:rsid w:val="00C734C6"/>
    <w:rsid w:val="00C8702A"/>
    <w:rsid w:val="00C87C05"/>
    <w:rsid w:val="00CA3A6D"/>
    <w:rsid w:val="00CD41E9"/>
    <w:rsid w:val="00CE4D08"/>
    <w:rsid w:val="00CF0858"/>
    <w:rsid w:val="00CF243A"/>
    <w:rsid w:val="00CF6E1B"/>
    <w:rsid w:val="00D34239"/>
    <w:rsid w:val="00D60932"/>
    <w:rsid w:val="00DA255E"/>
    <w:rsid w:val="00DA41F4"/>
    <w:rsid w:val="00DB61CD"/>
    <w:rsid w:val="00DC63E2"/>
    <w:rsid w:val="00DD514B"/>
    <w:rsid w:val="00DE4CBC"/>
    <w:rsid w:val="00E31133"/>
    <w:rsid w:val="00E550E8"/>
    <w:rsid w:val="00E5515E"/>
    <w:rsid w:val="00EC589D"/>
    <w:rsid w:val="00EC78FC"/>
    <w:rsid w:val="00ED6E43"/>
    <w:rsid w:val="00F32D1B"/>
    <w:rsid w:val="00F87AB9"/>
    <w:rsid w:val="00F940B2"/>
    <w:rsid w:val="00FA2FBE"/>
    <w:rsid w:val="00FA585A"/>
    <w:rsid w:val="00FD7536"/>
    <w:rsid w:val="00FE0E29"/>
    <w:rsid w:val="00FF3F87"/>
    <w:rsid w:val="00FF4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306A0"/>
  <w15:docId w15:val="{2D008C3C-42A7-412C-8B2C-4A50E4793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58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5C3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C0154"/>
    <w:pPr>
      <w:tabs>
        <w:tab w:val="center" w:pos="4680"/>
        <w:tab w:val="right" w:pos="9360"/>
      </w:tabs>
    </w:pPr>
  </w:style>
  <w:style w:type="character" w:customStyle="1" w:styleId="HeaderChar">
    <w:name w:val="Header Char"/>
    <w:basedOn w:val="DefaultParagraphFont"/>
    <w:link w:val="Header"/>
    <w:uiPriority w:val="99"/>
    <w:rsid w:val="00AC0154"/>
  </w:style>
  <w:style w:type="paragraph" w:styleId="Footer">
    <w:name w:val="footer"/>
    <w:basedOn w:val="Normal"/>
    <w:link w:val="FooterChar"/>
    <w:uiPriority w:val="99"/>
    <w:unhideWhenUsed/>
    <w:rsid w:val="00AC0154"/>
    <w:pPr>
      <w:tabs>
        <w:tab w:val="center" w:pos="4680"/>
        <w:tab w:val="right" w:pos="9360"/>
      </w:tabs>
    </w:pPr>
  </w:style>
  <w:style w:type="character" w:customStyle="1" w:styleId="FooterChar">
    <w:name w:val="Footer Char"/>
    <w:basedOn w:val="DefaultParagraphFont"/>
    <w:link w:val="Footer"/>
    <w:uiPriority w:val="99"/>
    <w:rsid w:val="00AC0154"/>
  </w:style>
  <w:style w:type="paragraph" w:styleId="BalloonText">
    <w:name w:val="Balloon Text"/>
    <w:basedOn w:val="Normal"/>
    <w:link w:val="BalloonTextChar"/>
    <w:uiPriority w:val="99"/>
    <w:semiHidden/>
    <w:unhideWhenUsed/>
    <w:rsid w:val="00DA255E"/>
    <w:rPr>
      <w:rFonts w:ascii="Tahoma" w:hAnsi="Tahoma" w:cs="Tahoma"/>
      <w:sz w:val="16"/>
      <w:szCs w:val="16"/>
    </w:rPr>
  </w:style>
  <w:style w:type="character" w:customStyle="1" w:styleId="BalloonTextChar">
    <w:name w:val="Balloon Text Char"/>
    <w:basedOn w:val="DefaultParagraphFont"/>
    <w:link w:val="BalloonText"/>
    <w:uiPriority w:val="99"/>
    <w:semiHidden/>
    <w:rsid w:val="00DA255E"/>
    <w:rPr>
      <w:rFonts w:ascii="Tahoma" w:hAnsi="Tahoma" w:cs="Tahoma"/>
      <w:sz w:val="16"/>
      <w:szCs w:val="16"/>
    </w:rPr>
  </w:style>
  <w:style w:type="character" w:styleId="CommentReference">
    <w:name w:val="annotation reference"/>
    <w:basedOn w:val="DefaultParagraphFont"/>
    <w:uiPriority w:val="99"/>
    <w:semiHidden/>
    <w:unhideWhenUsed/>
    <w:rsid w:val="00327C41"/>
    <w:rPr>
      <w:sz w:val="16"/>
      <w:szCs w:val="16"/>
    </w:rPr>
  </w:style>
  <w:style w:type="paragraph" w:styleId="CommentText">
    <w:name w:val="annotation text"/>
    <w:basedOn w:val="Normal"/>
    <w:link w:val="CommentTextChar"/>
    <w:uiPriority w:val="99"/>
    <w:semiHidden/>
    <w:unhideWhenUsed/>
    <w:rsid w:val="00327C41"/>
    <w:rPr>
      <w:sz w:val="20"/>
      <w:szCs w:val="20"/>
    </w:rPr>
  </w:style>
  <w:style w:type="character" w:customStyle="1" w:styleId="CommentTextChar">
    <w:name w:val="Comment Text Char"/>
    <w:basedOn w:val="DefaultParagraphFont"/>
    <w:link w:val="CommentText"/>
    <w:uiPriority w:val="99"/>
    <w:semiHidden/>
    <w:rsid w:val="00327C41"/>
    <w:rPr>
      <w:sz w:val="20"/>
      <w:szCs w:val="20"/>
    </w:rPr>
  </w:style>
  <w:style w:type="paragraph" w:styleId="CommentSubject">
    <w:name w:val="annotation subject"/>
    <w:basedOn w:val="CommentText"/>
    <w:next w:val="CommentText"/>
    <w:link w:val="CommentSubjectChar"/>
    <w:uiPriority w:val="99"/>
    <w:semiHidden/>
    <w:unhideWhenUsed/>
    <w:rsid w:val="00327C41"/>
    <w:rPr>
      <w:b/>
      <w:bCs/>
    </w:rPr>
  </w:style>
  <w:style w:type="character" w:customStyle="1" w:styleId="CommentSubjectChar">
    <w:name w:val="Comment Subject Char"/>
    <w:basedOn w:val="CommentTextChar"/>
    <w:link w:val="CommentSubject"/>
    <w:uiPriority w:val="99"/>
    <w:semiHidden/>
    <w:rsid w:val="00327C41"/>
    <w:rPr>
      <w:b/>
      <w:bCs/>
      <w:sz w:val="20"/>
      <w:szCs w:val="20"/>
    </w:rPr>
  </w:style>
  <w:style w:type="character" w:styleId="Hyperlink">
    <w:name w:val="Hyperlink"/>
    <w:basedOn w:val="DefaultParagraphFont"/>
    <w:uiPriority w:val="99"/>
    <w:unhideWhenUsed/>
    <w:rsid w:val="00A63D78"/>
    <w:rPr>
      <w:color w:val="0000FF" w:themeColor="hyperlink"/>
      <w:u w:val="single"/>
    </w:rPr>
  </w:style>
  <w:style w:type="paragraph" w:styleId="ListParagraph">
    <w:name w:val="List Paragraph"/>
    <w:basedOn w:val="Normal"/>
    <w:uiPriority w:val="34"/>
    <w:qFormat/>
    <w:rsid w:val="00FA585A"/>
    <w:pPr>
      <w:ind w:left="720"/>
      <w:contextualSpacing/>
    </w:pPr>
    <w:rPr>
      <w:sz w:val="20"/>
      <w:szCs w:val="20"/>
    </w:rPr>
  </w:style>
  <w:style w:type="paragraph" w:styleId="Revision">
    <w:name w:val="Revision"/>
    <w:hidden/>
    <w:uiPriority w:val="99"/>
    <w:semiHidden/>
    <w:rsid w:val="003E4F3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c-ri@healthcentricadvisor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85639-E122-44E5-8A7D-9AB23243A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1022</Words>
  <Characters>5830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Michele (Roy)</dc:creator>
  <cp:lastModifiedBy>Karner, Carolyn</cp:lastModifiedBy>
  <cp:revision>2</cp:revision>
  <dcterms:created xsi:type="dcterms:W3CDTF">2018-03-07T17:40:00Z</dcterms:created>
  <dcterms:modified xsi:type="dcterms:W3CDTF">2018-03-07T17:40:00Z</dcterms:modified>
</cp:coreProperties>
</file>