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7D" w:rsidRPr="009D29F5" w:rsidRDefault="00B903DC" w:rsidP="007D46E5">
      <w:pPr>
        <w:pStyle w:val="text20ptBL"/>
        <w:contextualSpacing/>
        <w:jc w:val="center"/>
        <w:outlineLvl w:val="0"/>
        <w:rPr>
          <w:rFonts w:asciiTheme="minorHAnsi" w:hAnsiTheme="minorHAnsi"/>
          <w:i w:val="0"/>
          <w:sz w:val="22"/>
          <w:szCs w:val="22"/>
          <w:u w:val="single"/>
        </w:rPr>
      </w:pPr>
      <w:r w:rsidRPr="009D29F5">
        <w:rPr>
          <w:rFonts w:asciiTheme="minorHAnsi" w:hAnsiTheme="minorHAnsi"/>
          <w:i w:val="0"/>
          <w:sz w:val="22"/>
          <w:szCs w:val="22"/>
          <w:u w:val="single"/>
        </w:rPr>
        <w:t>Practice Transformation</w:t>
      </w:r>
      <w:r w:rsidR="001A157D" w:rsidRPr="009D29F5">
        <w:rPr>
          <w:rFonts w:asciiTheme="minorHAnsi" w:hAnsiTheme="minorHAnsi"/>
          <w:i w:val="0"/>
          <w:sz w:val="22"/>
          <w:szCs w:val="22"/>
          <w:u w:val="single"/>
        </w:rPr>
        <w:t xml:space="preserve"> </w:t>
      </w:r>
      <w:r w:rsidR="00275141" w:rsidRPr="009D29F5">
        <w:rPr>
          <w:rFonts w:asciiTheme="minorHAnsi" w:hAnsiTheme="minorHAnsi"/>
          <w:i w:val="0"/>
          <w:sz w:val="22"/>
          <w:szCs w:val="22"/>
          <w:u w:val="single"/>
        </w:rPr>
        <w:t xml:space="preserve">Committee </w:t>
      </w:r>
    </w:p>
    <w:p w:rsidR="007E45E2" w:rsidRPr="009D29F5" w:rsidRDefault="00AC4BA2" w:rsidP="007D46E5">
      <w:pPr>
        <w:pStyle w:val="text20ptBL"/>
        <w:contextualSpacing/>
        <w:jc w:val="center"/>
        <w:outlineLvl w:val="0"/>
        <w:rPr>
          <w:rFonts w:asciiTheme="minorHAnsi" w:hAnsiTheme="minorHAnsi"/>
          <w:i w:val="0"/>
          <w:sz w:val="22"/>
          <w:szCs w:val="22"/>
          <w:u w:val="single"/>
        </w:rPr>
      </w:pPr>
      <w:r>
        <w:rPr>
          <w:rFonts w:asciiTheme="minorHAnsi" w:hAnsiTheme="minorHAnsi"/>
          <w:i w:val="0"/>
          <w:sz w:val="22"/>
          <w:szCs w:val="22"/>
          <w:u w:val="single"/>
        </w:rPr>
        <w:t>Minutes</w:t>
      </w:r>
    </w:p>
    <w:p w:rsidR="006E7899" w:rsidRPr="009D29F5" w:rsidRDefault="006E7899" w:rsidP="007D46E5">
      <w:pPr>
        <w:pStyle w:val="text20ptBL"/>
        <w:contextualSpacing/>
        <w:jc w:val="center"/>
        <w:outlineLvl w:val="0"/>
        <w:rPr>
          <w:rFonts w:asciiTheme="minorHAnsi" w:hAnsiTheme="minorHAnsi"/>
          <w:i w:val="0"/>
          <w:sz w:val="22"/>
          <w:szCs w:val="22"/>
          <w:u w:val="single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108"/>
        <w:gridCol w:w="309"/>
        <w:gridCol w:w="861"/>
        <w:gridCol w:w="990"/>
        <w:gridCol w:w="46"/>
        <w:gridCol w:w="1124"/>
        <w:gridCol w:w="2379"/>
        <w:gridCol w:w="2315"/>
        <w:gridCol w:w="270"/>
        <w:gridCol w:w="2686"/>
        <w:gridCol w:w="756"/>
        <w:gridCol w:w="813"/>
        <w:gridCol w:w="321"/>
        <w:gridCol w:w="2206"/>
        <w:gridCol w:w="44"/>
      </w:tblGrid>
      <w:tr w:rsidR="009D29F5" w:rsidRPr="009D29F5" w:rsidTr="006316BF">
        <w:trPr>
          <w:gridAfter w:val="1"/>
          <w:wAfter w:w="44" w:type="dxa"/>
          <w:trHeight w:val="335"/>
          <w:jc w:val="center"/>
        </w:trPr>
        <w:tc>
          <w:tcPr>
            <w:tcW w:w="5817" w:type="dxa"/>
            <w:gridSpan w:val="7"/>
          </w:tcPr>
          <w:p w:rsidR="006E7899" w:rsidRPr="009D29F5" w:rsidRDefault="006E7899" w:rsidP="00FF03B2">
            <w:pPr>
              <w:pStyle w:val="tbltxt9ptbL"/>
              <w:tabs>
                <w:tab w:val="left" w:pos="5259"/>
              </w:tabs>
              <w:spacing w:before="120"/>
              <w:contextualSpacing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Date</w:t>
            </w:r>
            <w:r w:rsidRPr="009D29F5">
              <w:rPr>
                <w:rFonts w:asciiTheme="minorHAnsi" w:hAnsiTheme="minorHAnsi"/>
                <w:b w:val="0"/>
                <w:sz w:val="22"/>
                <w:szCs w:val="22"/>
              </w:rPr>
              <w:t xml:space="preserve">:  </w:t>
            </w:r>
            <w:r w:rsidR="008C31BE" w:rsidRPr="009D29F5">
              <w:rPr>
                <w:rFonts w:asciiTheme="minorHAnsi" w:hAnsiTheme="minorHAnsi"/>
                <w:b w:val="0"/>
                <w:sz w:val="22"/>
                <w:szCs w:val="22"/>
              </w:rPr>
              <w:t>Thursday</w:t>
            </w:r>
            <w:r w:rsidR="00387A82" w:rsidRPr="009D29F5">
              <w:rPr>
                <w:rFonts w:asciiTheme="minorHAnsi" w:hAnsiTheme="minorHAnsi"/>
                <w:b w:val="0"/>
                <w:sz w:val="22"/>
                <w:szCs w:val="22"/>
              </w:rPr>
              <w:t>,</w:t>
            </w:r>
            <w:r w:rsidR="002C1143" w:rsidRPr="009D29F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AD73B6">
              <w:rPr>
                <w:rFonts w:asciiTheme="minorHAnsi" w:hAnsiTheme="minorHAnsi"/>
                <w:b w:val="0"/>
                <w:sz w:val="22"/>
                <w:szCs w:val="22"/>
              </w:rPr>
              <w:t xml:space="preserve">12 21 17 </w:t>
            </w:r>
          </w:p>
        </w:tc>
        <w:tc>
          <w:tcPr>
            <w:tcW w:w="2585" w:type="dxa"/>
            <w:gridSpan w:val="2"/>
          </w:tcPr>
          <w:p w:rsidR="006E7899" w:rsidRPr="009D29F5" w:rsidRDefault="006E7899" w:rsidP="007D46E5">
            <w:pPr>
              <w:pStyle w:val="tbltxt9pt"/>
              <w:spacing w:before="120"/>
              <w:ind w:left="144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5" w:type="dxa"/>
            <w:gridSpan w:val="3"/>
          </w:tcPr>
          <w:p w:rsidR="006E7899" w:rsidRPr="009D29F5" w:rsidRDefault="00E60460" w:rsidP="005A2D57">
            <w:pPr>
              <w:pStyle w:val="tbltxt9ptbL"/>
              <w:spacing w:before="120"/>
              <w:contextualSpacing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Start/End Time</w:t>
            </w:r>
            <w:r w:rsidRPr="009D29F5">
              <w:rPr>
                <w:rFonts w:asciiTheme="minorHAnsi" w:hAnsiTheme="minorHAnsi"/>
                <w:b w:val="0"/>
                <w:sz w:val="22"/>
                <w:szCs w:val="22"/>
              </w:rPr>
              <w:t xml:space="preserve">: </w:t>
            </w:r>
            <w:r w:rsidR="00A34FEC" w:rsidRPr="009D29F5">
              <w:rPr>
                <w:rFonts w:asciiTheme="minorHAnsi" w:hAnsiTheme="minorHAnsi"/>
                <w:b w:val="0"/>
                <w:sz w:val="22"/>
                <w:szCs w:val="22"/>
              </w:rPr>
              <w:t>7:30 to 9:0</w:t>
            </w:r>
            <w:r w:rsidR="006E7899" w:rsidRPr="009D29F5">
              <w:rPr>
                <w:rFonts w:asciiTheme="minorHAnsi" w:hAnsiTheme="minorHAnsi"/>
                <w:b w:val="0"/>
                <w:sz w:val="22"/>
                <w:szCs w:val="22"/>
              </w:rPr>
              <w:t>0 am</w:t>
            </w:r>
          </w:p>
        </w:tc>
        <w:tc>
          <w:tcPr>
            <w:tcW w:w="2527" w:type="dxa"/>
            <w:gridSpan w:val="2"/>
          </w:tcPr>
          <w:p w:rsidR="006E7899" w:rsidRPr="009D29F5" w:rsidRDefault="006E7899" w:rsidP="007D46E5">
            <w:pPr>
              <w:pStyle w:val="tbltxt9pt"/>
              <w:spacing w:before="120"/>
              <w:ind w:left="144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29F5" w:rsidRPr="009D29F5" w:rsidTr="006316BF">
        <w:trPr>
          <w:gridAfter w:val="1"/>
          <w:wAfter w:w="44" w:type="dxa"/>
          <w:trHeight w:val="540"/>
          <w:jc w:val="center"/>
        </w:trPr>
        <w:tc>
          <w:tcPr>
            <w:tcW w:w="5817" w:type="dxa"/>
            <w:gridSpan w:val="7"/>
          </w:tcPr>
          <w:p w:rsidR="00EC1EE3" w:rsidRPr="009D29F5" w:rsidRDefault="00EC1EE3" w:rsidP="000B1DA2">
            <w:pPr>
              <w:ind w:left="1569" w:hanging="1569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 w:cs="Arial"/>
                <w:b/>
                <w:sz w:val="22"/>
                <w:szCs w:val="22"/>
              </w:rPr>
              <w:t>Meeting Location</w:t>
            </w:r>
            <w:r w:rsidRPr="009D29F5">
              <w:rPr>
                <w:rFonts w:asciiTheme="minorHAnsi" w:hAnsiTheme="minorHAnsi" w:cs="Arial"/>
                <w:sz w:val="22"/>
                <w:szCs w:val="22"/>
              </w:rPr>
              <w:t xml:space="preserve">:  </w:t>
            </w:r>
            <w:r w:rsidR="000B1DA2" w:rsidRPr="000B1DA2">
              <w:rPr>
                <w:rFonts w:asciiTheme="minorHAnsi" w:hAnsiTheme="minorHAnsi" w:cs="Arial"/>
                <w:sz w:val="22"/>
                <w:szCs w:val="22"/>
              </w:rPr>
              <w:t>Healthcentric Advisors - 235 Promenade Stree</w:t>
            </w:r>
            <w:r w:rsidR="000B1DA2">
              <w:rPr>
                <w:rFonts w:asciiTheme="minorHAnsi" w:hAnsiTheme="minorHAnsi" w:cs="Arial"/>
                <w:sz w:val="22"/>
                <w:szCs w:val="22"/>
              </w:rPr>
              <w:t>t Suite 500, Providence- CR</w:t>
            </w:r>
            <w:r w:rsidR="000B1DA2" w:rsidRPr="000B1DA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B1DA2">
              <w:rPr>
                <w:rFonts w:asciiTheme="minorHAnsi" w:hAnsiTheme="minorHAnsi" w:cs="Arial"/>
                <w:sz w:val="22"/>
                <w:szCs w:val="22"/>
              </w:rPr>
              <w:t xml:space="preserve">1 </w:t>
            </w:r>
          </w:p>
        </w:tc>
        <w:tc>
          <w:tcPr>
            <w:tcW w:w="2585" w:type="dxa"/>
            <w:gridSpan w:val="2"/>
          </w:tcPr>
          <w:p w:rsidR="00EC1EE3" w:rsidRPr="009D29F5" w:rsidRDefault="00EC1EE3" w:rsidP="00CA76E5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782" w:type="dxa"/>
            <w:gridSpan w:val="5"/>
            <w:tcBorders>
              <w:bottom w:val="single" w:sz="4" w:space="0" w:color="auto"/>
            </w:tcBorders>
          </w:tcPr>
          <w:p w:rsidR="00EC1EE3" w:rsidRPr="009D29F5" w:rsidRDefault="00EC1EE3" w:rsidP="00563029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9D29F5">
              <w:rPr>
                <w:rFonts w:asciiTheme="minorHAnsi" w:hAnsiTheme="minorHAnsi" w:cs="Arial"/>
                <w:b/>
                <w:sz w:val="22"/>
                <w:szCs w:val="22"/>
              </w:rPr>
              <w:t>Call-in number</w:t>
            </w:r>
            <w:r w:rsidR="00563029">
              <w:rPr>
                <w:rFonts w:asciiTheme="minorHAnsi" w:hAnsiTheme="minorHAnsi" w:cs="Arial"/>
                <w:sz w:val="22"/>
                <w:szCs w:val="22"/>
              </w:rPr>
              <w:t>: 508-856-8222</w:t>
            </w:r>
            <w:r w:rsidRPr="009D29F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046A0" w:rsidRPr="009D29F5">
              <w:rPr>
                <w:rFonts w:asciiTheme="minorHAnsi" w:hAnsiTheme="minorHAnsi" w:cs="Arial"/>
                <w:b/>
                <w:sz w:val="22"/>
                <w:szCs w:val="22"/>
              </w:rPr>
              <w:t>Code</w:t>
            </w:r>
            <w:r w:rsidR="00563029">
              <w:rPr>
                <w:rFonts w:asciiTheme="minorHAnsi" w:hAnsiTheme="minorHAnsi" w:cs="Arial"/>
                <w:sz w:val="22"/>
                <w:szCs w:val="22"/>
              </w:rPr>
              <w:t>: Participant code</w:t>
            </w:r>
            <w:r w:rsidR="008F53B8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563029">
              <w:rPr>
                <w:rFonts w:asciiTheme="minorHAnsi" w:hAnsiTheme="minorHAnsi" w:cs="Arial"/>
                <w:sz w:val="22"/>
                <w:szCs w:val="22"/>
              </w:rPr>
              <w:t xml:space="preserve"> 25</w:t>
            </w:r>
            <w:r w:rsidR="008046A0">
              <w:rPr>
                <w:rFonts w:asciiTheme="minorHAnsi" w:hAnsiTheme="minorHAnsi" w:cs="Arial"/>
                <w:sz w:val="22"/>
                <w:szCs w:val="22"/>
              </w:rPr>
              <w:t xml:space="preserve">25 </w:t>
            </w:r>
            <w:r w:rsidR="00563029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8046A0">
              <w:rPr>
                <w:rFonts w:asciiTheme="minorHAnsi" w:hAnsiTheme="minorHAnsi" w:cs="Arial"/>
                <w:sz w:val="22"/>
                <w:szCs w:val="22"/>
              </w:rPr>
              <w:t>Host</w:t>
            </w:r>
            <w:r w:rsidR="008F53B8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8046A0">
              <w:rPr>
                <w:rFonts w:asciiTheme="minorHAnsi" w:hAnsiTheme="minorHAnsi" w:cs="Arial"/>
                <w:sz w:val="22"/>
                <w:szCs w:val="22"/>
              </w:rPr>
              <w:t xml:space="preserve"> 2116</w:t>
            </w:r>
            <w:r w:rsidRPr="009D29F5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D29F5" w:rsidRPr="009D29F5" w:rsidTr="006316BF">
        <w:trPr>
          <w:gridAfter w:val="1"/>
          <w:wAfter w:w="44" w:type="dxa"/>
          <w:trHeight w:val="251"/>
          <w:jc w:val="center"/>
        </w:trPr>
        <w:tc>
          <w:tcPr>
            <w:tcW w:w="8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E7899" w:rsidRPr="009D29F5" w:rsidRDefault="007D46E5" w:rsidP="007D46E5">
            <w:pPr>
              <w:pStyle w:val="tbltxt9ptbL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  <w:u w:val="single"/>
              </w:rPr>
              <w:t>Meeting Information</w:t>
            </w:r>
            <w:r w:rsidR="006E7899" w:rsidRPr="009D29F5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7899" w:rsidRPr="009D29F5" w:rsidRDefault="006E7899" w:rsidP="007D46E5">
            <w:pPr>
              <w:pStyle w:val="tbltxt9ptbL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6E7899" w:rsidRPr="009D29F5" w:rsidRDefault="00A13F88" w:rsidP="007579A2">
            <w:pPr>
              <w:contextualSpacing/>
              <w:jc w:val="center"/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Attendees</w:t>
            </w:r>
          </w:p>
        </w:tc>
      </w:tr>
      <w:tr w:rsidR="009D29F5" w:rsidRPr="009D29F5" w:rsidTr="00AC4BA2">
        <w:trPr>
          <w:gridAfter w:val="1"/>
          <w:wAfter w:w="44" w:type="dxa"/>
          <w:trHeight w:hRule="exact" w:val="289"/>
          <w:jc w:val="center"/>
        </w:trPr>
        <w:tc>
          <w:tcPr>
            <w:tcW w:w="8132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2D" w:rsidRDefault="009D29F5" w:rsidP="005603F9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Meeting Purpose</w:t>
            </w:r>
            <w:r w:rsidR="00EC1EE3" w:rsidRPr="009D29F5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8046A0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F6776D">
              <w:rPr>
                <w:rFonts w:asciiTheme="minorHAnsi" w:hAnsiTheme="minorHAnsi"/>
                <w:sz w:val="22"/>
                <w:szCs w:val="22"/>
              </w:rPr>
              <w:t>Share Practice Transformation “B</w:t>
            </w:r>
            <w:r w:rsidR="008046A0">
              <w:rPr>
                <w:rFonts w:asciiTheme="minorHAnsi" w:hAnsiTheme="minorHAnsi"/>
                <w:sz w:val="22"/>
                <w:szCs w:val="22"/>
              </w:rPr>
              <w:t xml:space="preserve">est </w:t>
            </w:r>
            <w:r w:rsidR="00F6776D">
              <w:rPr>
                <w:rFonts w:asciiTheme="minorHAnsi" w:hAnsiTheme="minorHAnsi"/>
                <w:sz w:val="22"/>
                <w:szCs w:val="22"/>
              </w:rPr>
              <w:t>P</w:t>
            </w:r>
            <w:r w:rsidR="008046A0">
              <w:rPr>
                <w:rFonts w:asciiTheme="minorHAnsi" w:hAnsiTheme="minorHAnsi"/>
                <w:sz w:val="22"/>
                <w:szCs w:val="22"/>
              </w:rPr>
              <w:t>ractice”</w:t>
            </w:r>
          </w:p>
          <w:p w:rsidR="00EC1EE3" w:rsidRPr="009D29F5" w:rsidRDefault="008B2D64" w:rsidP="005603F9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7042D" w:rsidRPr="008B2C43">
              <w:rPr>
                <w:rFonts w:asciiTheme="minorHAnsi" w:hAnsiTheme="minorHAnsi"/>
                <w:sz w:val="22"/>
                <w:szCs w:val="22"/>
              </w:rPr>
              <w:t>Joint meeting with Adult and Pediatric Practices</w:t>
            </w:r>
          </w:p>
          <w:p w:rsidR="00EC1EE3" w:rsidRPr="009D29F5" w:rsidRDefault="00EC1EE3" w:rsidP="005603F9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:rsidR="008533A8" w:rsidRDefault="00307BC2" w:rsidP="008E2D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Attachments/H</w:t>
            </w:r>
            <w:r w:rsidR="009D29F5">
              <w:rPr>
                <w:rFonts w:asciiTheme="minorHAnsi" w:hAnsiTheme="minorHAnsi"/>
                <w:b/>
                <w:sz w:val="22"/>
                <w:szCs w:val="22"/>
              </w:rPr>
              <w:t>andouts</w:t>
            </w:r>
          </w:p>
          <w:p w:rsidR="00594F48" w:rsidRDefault="00623E5F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Meeting Agenda</w:t>
            </w:r>
          </w:p>
          <w:p w:rsidR="00E86BA9" w:rsidRDefault="008B2C43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Power point : “A Team Approach to Managing Transitions of Care </w:t>
            </w:r>
          </w:p>
          <w:p w:rsidR="00106442" w:rsidRDefault="008B2C43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Team Roles and Responsibilities Worksheet </w:t>
            </w:r>
          </w:p>
          <w:p w:rsidR="00CE5AF8" w:rsidRDefault="00106442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Power point: “Optimizing Care Transitions with RIQI Tools” </w:t>
            </w:r>
          </w:p>
          <w:p w:rsidR="008B2C43" w:rsidRDefault="00CE5AF8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Worksheet: “Data to Consider in Improving Care Transitions” </w:t>
            </w:r>
            <w:r w:rsidR="008B2C43">
              <w:rPr>
                <w:rFonts w:asciiTheme="minorHAnsi" w:hAnsiTheme="minorHAnsi"/>
              </w:rPr>
              <w:t xml:space="preserve"> </w:t>
            </w:r>
          </w:p>
          <w:p w:rsidR="00CE5AF8" w:rsidRPr="008533A8" w:rsidRDefault="00CE5AF8" w:rsidP="00623E5F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Transition in Care Draft Policy (BizMed) </w:t>
            </w:r>
          </w:p>
          <w:p w:rsidR="00742904" w:rsidRPr="00693DC7" w:rsidRDefault="00742904" w:rsidP="00742904">
            <w:pPr>
              <w:pStyle w:val="ListParagraph"/>
              <w:contextualSpacing/>
              <w:rPr>
                <w:rFonts w:asciiTheme="minorHAnsi" w:hAnsiTheme="minorHAnsi"/>
              </w:rPr>
            </w:pPr>
          </w:p>
          <w:p w:rsidR="00A658C4" w:rsidRPr="00A658C4" w:rsidRDefault="00A658C4" w:rsidP="00A658C4">
            <w:pPr>
              <w:pStyle w:val="ListParagraph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bL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143" w:rsidRDefault="00693DC7" w:rsidP="00F663EC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Charlotte Crist</w:t>
            </w:r>
            <w:r w:rsidR="00EC1EE3" w:rsidRPr="009D29F5">
              <w:rPr>
                <w:rFonts w:asciiTheme="minorHAnsi" w:hAnsiTheme="minorHAnsi" w:cs="Arial"/>
                <w:sz w:val="22"/>
                <w:szCs w:val="22"/>
              </w:rPr>
              <w:t xml:space="preserve">, Co-Chair </w:t>
            </w:r>
          </w:p>
          <w:p w:rsidR="008E2D6C" w:rsidRPr="009D29F5" w:rsidRDefault="008E2D6C" w:rsidP="00F663EC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Sarah Fessler Co-Chair </w:t>
            </w:r>
          </w:p>
          <w:p w:rsidR="002401BD" w:rsidRDefault="002401BD" w:rsidP="00886CA0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Donna Bagdasarian</w:t>
            </w:r>
          </w:p>
          <w:p w:rsidR="004B1EC2" w:rsidRDefault="004B1EC2" w:rsidP="00886CA0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Doris Belanger</w:t>
            </w:r>
          </w:p>
          <w:p w:rsidR="00715CFB" w:rsidRDefault="00715CFB" w:rsidP="00886CA0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Deborah Burbank</w:t>
            </w:r>
          </w:p>
          <w:p w:rsidR="00886CA0" w:rsidRDefault="00886CA0" w:rsidP="00886CA0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Candice Brown</w:t>
            </w:r>
          </w:p>
          <w:p w:rsidR="005D1CB2" w:rsidRDefault="005D1CB2" w:rsidP="00886CA0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Michele Brown</w:t>
            </w:r>
          </w:p>
          <w:p w:rsidR="00886CA0" w:rsidRDefault="00886CA0" w:rsidP="00886CA0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Susanne Campbell </w:t>
            </w:r>
          </w:p>
          <w:p w:rsidR="00547D5D" w:rsidRDefault="00547D5D" w:rsidP="00886CA0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Vicki Crownin</w:t>
            </w:r>
            <w:r w:rsidR="005D1CB2">
              <w:rPr>
                <w:rFonts w:asciiTheme="minorHAnsi" w:hAnsiTheme="minorHAnsi" w:cs="Arial"/>
                <w:sz w:val="22"/>
                <w:szCs w:val="22"/>
              </w:rPr>
              <w:t>g</w:t>
            </w:r>
            <w:r>
              <w:rPr>
                <w:rFonts w:asciiTheme="minorHAnsi" w:hAnsiTheme="minorHAnsi" w:cs="Arial"/>
                <w:sz w:val="22"/>
                <w:szCs w:val="22"/>
              </w:rPr>
              <w:t>shield</w:t>
            </w:r>
          </w:p>
          <w:p w:rsidR="00886CA0" w:rsidRDefault="00886CA0" w:rsidP="00886CA0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Jennifer Cormier </w:t>
            </w:r>
          </w:p>
          <w:p w:rsidR="002969AB" w:rsidRDefault="002969AB" w:rsidP="002969AB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Jayne Daylor </w:t>
            </w:r>
          </w:p>
          <w:p w:rsidR="00886CA0" w:rsidRPr="009D29F5" w:rsidRDefault="00886CA0" w:rsidP="00B57991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991" w:rsidRDefault="00B57991" w:rsidP="00B57991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Jessica Dent</w:t>
            </w:r>
          </w:p>
          <w:p w:rsidR="002969AB" w:rsidRDefault="002969AB" w:rsidP="00B57991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Jennifer DiPasqua</w:t>
            </w:r>
          </w:p>
          <w:p w:rsidR="00B57991" w:rsidRDefault="00B57991" w:rsidP="00B57991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Megan Fallon</w:t>
            </w:r>
          </w:p>
          <w:p w:rsidR="00715CFB" w:rsidRDefault="00715CFB" w:rsidP="00715CFB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Katie Hart</w:t>
            </w:r>
          </w:p>
          <w:p w:rsidR="00715CFB" w:rsidRDefault="00715CFB" w:rsidP="00715CFB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Deb Hurwitz </w:t>
            </w:r>
          </w:p>
          <w:p w:rsidR="00715CFB" w:rsidRDefault="00715CFB" w:rsidP="00715CFB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Brenda Jenkins</w:t>
            </w:r>
          </w:p>
          <w:p w:rsidR="00A13F88" w:rsidRDefault="00A13F88" w:rsidP="00A13F88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Aimee Schayer </w:t>
            </w:r>
          </w:p>
          <w:p w:rsidR="00A13F88" w:rsidRDefault="00A13F88" w:rsidP="00A13F88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Lois Teitz</w:t>
            </w:r>
          </w:p>
          <w:p w:rsidR="00A13F88" w:rsidRDefault="00A13F88" w:rsidP="00A13F88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Caitlin Towey</w:t>
            </w:r>
          </w:p>
          <w:p w:rsidR="00F206AB" w:rsidRDefault="00F206AB" w:rsidP="00A13F88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Michelle VanNieuwenhuize</w:t>
            </w:r>
          </w:p>
          <w:p w:rsidR="00311F68" w:rsidRDefault="00311F68" w:rsidP="00A13F88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Jen</w:t>
            </w:r>
            <w:r w:rsidR="009D09AA">
              <w:rPr>
                <w:rFonts w:asciiTheme="minorHAnsi" w:hAnsiTheme="minorHAnsi" w:cs="Arial"/>
                <w:sz w:val="22"/>
                <w:szCs w:val="22"/>
              </w:rPr>
              <w:t>ny</w:t>
            </w:r>
            <w:bookmarkStart w:id="0" w:name="_GoBack"/>
            <w:bookmarkEnd w:id="0"/>
            <w:r>
              <w:rPr>
                <w:rFonts w:asciiTheme="minorHAnsi" w:hAnsiTheme="minorHAnsi" w:cs="Arial"/>
                <w:sz w:val="22"/>
                <w:szCs w:val="22"/>
              </w:rPr>
              <w:t xml:space="preserve"> Weaver</w:t>
            </w:r>
          </w:p>
          <w:p w:rsidR="00A13F88" w:rsidRDefault="00A13F88" w:rsidP="00A13F88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Pano Yeracaris </w:t>
            </w:r>
          </w:p>
          <w:p w:rsidR="00EC1EE3" w:rsidRPr="009D29F5" w:rsidRDefault="00EC1EE3" w:rsidP="00AC4BA2">
            <w:pPr>
              <w:pStyle w:val="NoSpacing"/>
            </w:pPr>
          </w:p>
        </w:tc>
      </w:tr>
      <w:tr w:rsidR="009D29F5" w:rsidRPr="009D29F5" w:rsidTr="00311F68">
        <w:trPr>
          <w:gridAfter w:val="1"/>
          <w:wAfter w:w="44" w:type="dxa"/>
          <w:trHeight w:hRule="exact" w:val="2908"/>
          <w:jc w:val="center"/>
        </w:trPr>
        <w:tc>
          <w:tcPr>
            <w:tcW w:w="8132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bL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bL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D29F5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90"/>
          <w:tblHeader/>
          <w:jc w:val="center"/>
        </w:trPr>
        <w:tc>
          <w:tcPr>
            <w:tcW w:w="151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6E7899" w:rsidRPr="009D29F5" w:rsidRDefault="006E7899" w:rsidP="007D46E5">
            <w:pPr>
              <w:pStyle w:val="Subtitle"/>
              <w:contextualSpacing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9D29F5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23"/>
          <w:tblHeader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bc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#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CA76E5">
            <w:pPr>
              <w:pStyle w:val="tbltxt9ptbc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 xml:space="preserve">Owner / Time </w:t>
            </w: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7D46E5">
            <w:pPr>
              <w:pStyle w:val="tbltxt9ptbc"/>
              <w:contextualSpacing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Topic</w:t>
            </w:r>
          </w:p>
        </w:tc>
      </w:tr>
      <w:tr w:rsidR="009D29F5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791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826F2D">
            <w:pPr>
              <w:pStyle w:val="tbltxt9pt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8E2D6C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6316BF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Fessler </w:t>
            </w:r>
          </w:p>
          <w:p w:rsidR="00EC1EE3" w:rsidRDefault="006316BF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C.</w:t>
            </w:r>
            <w:r w:rsidR="00E72F1F">
              <w:rPr>
                <w:rFonts w:asciiTheme="minorHAnsi" w:hAnsiTheme="minorHAnsi" w:cs="Arial"/>
                <w:sz w:val="22"/>
                <w:szCs w:val="22"/>
              </w:rPr>
              <w:t xml:space="preserve"> Crist</w:t>
            </w:r>
          </w:p>
          <w:p w:rsidR="00CE5AF8" w:rsidRDefault="00580051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Co-Chairs </w:t>
            </w:r>
          </w:p>
          <w:p w:rsidR="004F1CC6" w:rsidRPr="009D29F5" w:rsidRDefault="009D29F5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EC1EE3" w:rsidRPr="009D29F5">
              <w:rPr>
                <w:rFonts w:asciiTheme="minorHAnsi" w:hAnsiTheme="minorHAnsi" w:cs="Arial"/>
                <w:sz w:val="22"/>
                <w:szCs w:val="22"/>
              </w:rPr>
              <w:t xml:space="preserve"> minutes</w:t>
            </w: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1F" w:rsidRDefault="00EC1EE3" w:rsidP="00E938C0">
            <w:pPr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D29F5">
              <w:rPr>
                <w:rFonts w:asciiTheme="minorHAnsi" w:hAnsiTheme="minorHAnsi" w:cs="Arial"/>
                <w:b/>
                <w:sz w:val="22"/>
                <w:szCs w:val="22"/>
              </w:rPr>
              <w:t xml:space="preserve">Welcome, </w:t>
            </w:r>
            <w:r w:rsidR="00795BC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9D29F5">
              <w:rPr>
                <w:rFonts w:asciiTheme="minorHAnsi" w:hAnsiTheme="minorHAnsi" w:cs="Arial"/>
                <w:b/>
                <w:sz w:val="22"/>
                <w:szCs w:val="22"/>
              </w:rPr>
              <w:t>nt</w:t>
            </w:r>
            <w:r w:rsidR="00E938C0">
              <w:rPr>
                <w:rFonts w:asciiTheme="minorHAnsi" w:hAnsiTheme="minorHAnsi" w:cs="Arial"/>
                <w:b/>
                <w:sz w:val="22"/>
                <w:szCs w:val="22"/>
              </w:rPr>
              <w:t xml:space="preserve">roductions, and review of agenda </w:t>
            </w:r>
          </w:p>
          <w:p w:rsidR="009D29F5" w:rsidRPr="00AC4BA2" w:rsidRDefault="00AC4BA2" w:rsidP="00CE5AF8">
            <w:pPr>
              <w:contextualSpacing/>
              <w:rPr>
                <w:rFonts w:asciiTheme="minorHAnsi" w:hAnsiTheme="minorHAnsi" w:cs="Arial"/>
                <w:i/>
              </w:rPr>
            </w:pPr>
            <w:r w:rsidRPr="00DA2830">
              <w:rPr>
                <w:rFonts w:asciiTheme="minorHAnsi" w:hAnsiTheme="minorHAnsi" w:cs="Arial"/>
                <w:i/>
                <w:sz w:val="22"/>
              </w:rPr>
              <w:t xml:space="preserve">The group </w:t>
            </w:r>
            <w:r w:rsidR="00AB0544" w:rsidRPr="00DA2830">
              <w:rPr>
                <w:rFonts w:asciiTheme="minorHAnsi" w:hAnsiTheme="minorHAnsi" w:cs="Arial"/>
                <w:i/>
                <w:sz w:val="22"/>
              </w:rPr>
              <w:t>went around for introductions and welcomed new participants.</w:t>
            </w:r>
          </w:p>
        </w:tc>
      </w:tr>
      <w:tr w:rsidR="0077625A" w:rsidRPr="009D29F5" w:rsidTr="00026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41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5A" w:rsidRPr="009D29F5" w:rsidRDefault="0077625A" w:rsidP="00826F2D">
            <w:pPr>
              <w:pStyle w:val="tbltxt9pt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A8" w:rsidRDefault="00CE5AF8" w:rsidP="005C2354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Aimee Schayer</w:t>
            </w:r>
            <w:r w:rsidR="00580051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RN</w:t>
            </w:r>
            <w:r w:rsidR="00580051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BSN</w:t>
            </w:r>
            <w:r w:rsidR="00580051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CPEHR</w:t>
            </w:r>
          </w:p>
          <w:p w:rsidR="004F1CC6" w:rsidRPr="009D29F5" w:rsidRDefault="00CE5AF8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40 minutes </w:t>
            </w: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AE" w:rsidRDefault="00CE5AF8" w:rsidP="00CE5AF8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Presentation: “A Team Approach to Managing Transitions of Care” </w:t>
            </w:r>
          </w:p>
          <w:p w:rsidR="009767C4" w:rsidRDefault="0044240F" w:rsidP="00CE5AF8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>Aimee Schayer</w:t>
            </w:r>
            <w:r w:rsidR="00290F44">
              <w:rPr>
                <w:rFonts w:asciiTheme="minorHAnsi" w:hAnsiTheme="minorHAnsi" w:cs="Arial"/>
                <w:i/>
                <w:sz w:val="22"/>
              </w:rPr>
              <w:t>, Nurse Care Manager at Coventry Primary Care</w:t>
            </w:r>
            <w:r>
              <w:rPr>
                <w:rFonts w:asciiTheme="minorHAnsi" w:hAnsiTheme="minorHAnsi" w:cs="Arial"/>
                <w:i/>
                <w:sz w:val="22"/>
              </w:rPr>
              <w:t xml:space="preserve"> presented</w:t>
            </w:r>
            <w:r w:rsidR="00290F44">
              <w:rPr>
                <w:rFonts w:asciiTheme="minorHAnsi" w:hAnsiTheme="minorHAnsi" w:cs="Arial"/>
                <w:i/>
                <w:sz w:val="22"/>
              </w:rPr>
              <w:t xml:space="preserve"> on how they incorporate a transition of care into their practice.</w:t>
            </w:r>
          </w:p>
          <w:p w:rsidR="0044240F" w:rsidRDefault="0044240F" w:rsidP="00CE5AF8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 xml:space="preserve">Her presentation and additional documentation can be found </w:t>
            </w:r>
            <w:hyperlink r:id="rId9" w:history="1">
              <w:r w:rsidRPr="008D01CF">
                <w:rPr>
                  <w:rStyle w:val="Hyperlink"/>
                  <w:rFonts w:asciiTheme="minorHAnsi" w:hAnsiTheme="minorHAnsi" w:cs="Arial"/>
                  <w:i/>
                  <w:sz w:val="22"/>
                </w:rPr>
                <w:t>here</w:t>
              </w:r>
            </w:hyperlink>
            <w:r w:rsidR="006835D6">
              <w:rPr>
                <w:rFonts w:asciiTheme="minorHAnsi" w:hAnsiTheme="minorHAnsi" w:cs="Arial"/>
                <w:i/>
                <w:sz w:val="22"/>
              </w:rPr>
              <w:t xml:space="preserve"> under meeting handouts.</w:t>
            </w:r>
          </w:p>
          <w:p w:rsidR="005A5394" w:rsidRDefault="005A5394" w:rsidP="00CE5AF8">
            <w:pPr>
              <w:rPr>
                <w:rFonts w:asciiTheme="minorHAnsi" w:hAnsiTheme="minorHAnsi" w:cs="Arial"/>
                <w:i/>
                <w:sz w:val="22"/>
              </w:rPr>
            </w:pPr>
          </w:p>
          <w:p w:rsidR="005A5394" w:rsidRPr="00D25A26" w:rsidRDefault="005A5394" w:rsidP="005A5394">
            <w:pPr>
              <w:rPr>
                <w:rFonts w:asciiTheme="minorHAnsi" w:hAnsiTheme="minorHAnsi" w:cs="Arial"/>
                <w:b/>
                <w:sz w:val="22"/>
              </w:rPr>
            </w:pPr>
            <w:r w:rsidRPr="00D25A26">
              <w:rPr>
                <w:rFonts w:asciiTheme="minorHAnsi" w:hAnsiTheme="minorHAnsi" w:cs="Arial"/>
                <w:b/>
                <w:sz w:val="22"/>
              </w:rPr>
              <w:t xml:space="preserve">Discussion </w:t>
            </w:r>
          </w:p>
          <w:p w:rsidR="005A5394" w:rsidRDefault="00226CE2" w:rsidP="00CE5AF8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>The group had questions regarding how the huddles work. The practices uses a huddle sheet to keep track of their patients (i.e. ED visits, etc.) and meet first thing in the morning.</w:t>
            </w:r>
          </w:p>
          <w:p w:rsidR="00226CE2" w:rsidRDefault="001D0A5F" w:rsidP="00CE5AF8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>Additional questions were regarding flagging high risk patients.  They are not able to flag them in the EMR; they use a color coded spreadsheet and keep notes in the medical record.</w:t>
            </w:r>
            <w:r w:rsidR="004A7628">
              <w:rPr>
                <w:rFonts w:asciiTheme="minorHAnsi" w:hAnsiTheme="minorHAnsi" w:cs="Arial"/>
                <w:i/>
                <w:sz w:val="22"/>
              </w:rPr>
              <w:t xml:space="preserve">  They also record things like phone calls and dates that they reached out to the patients.</w:t>
            </w:r>
            <w:r w:rsidR="004256E4">
              <w:rPr>
                <w:rFonts w:asciiTheme="minorHAnsi" w:hAnsiTheme="minorHAnsi" w:cs="Arial"/>
                <w:i/>
                <w:sz w:val="22"/>
              </w:rPr>
              <w:t xml:space="preserve">  The Kent Hospital also calls the office and has great communication with the practice.</w:t>
            </w:r>
            <w:r w:rsidR="00B40CD1">
              <w:rPr>
                <w:rFonts w:asciiTheme="minorHAnsi" w:hAnsiTheme="minorHAnsi" w:cs="Arial"/>
                <w:i/>
                <w:sz w:val="22"/>
              </w:rPr>
              <w:t xml:space="preserve"> Aimee also has conference calls with Integra on a weekly basis for the Integra patients.</w:t>
            </w:r>
            <w:r w:rsidR="0044750E">
              <w:rPr>
                <w:rFonts w:asciiTheme="minorHAnsi" w:hAnsiTheme="minorHAnsi" w:cs="Arial"/>
                <w:i/>
                <w:sz w:val="22"/>
              </w:rPr>
              <w:t xml:space="preserve"> </w:t>
            </w:r>
          </w:p>
          <w:p w:rsidR="005A5394" w:rsidRDefault="00D25A26" w:rsidP="00B40CD1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>Aimee also reported that she is in the office four days a week. The practice sees the value in her role as Nurse Care Manager.</w:t>
            </w:r>
            <w:r w:rsidR="00B40CD1">
              <w:rPr>
                <w:rFonts w:asciiTheme="minorHAnsi" w:hAnsiTheme="minorHAnsi" w:cs="Arial"/>
                <w:i/>
                <w:sz w:val="22"/>
              </w:rPr>
              <w:t xml:space="preserve"> </w:t>
            </w:r>
          </w:p>
          <w:p w:rsidR="00F15AEE" w:rsidRDefault="00F15AEE" w:rsidP="00B40CD1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 xml:space="preserve">This practice also reported that they don’t use Current Care that often.  Due to their relationship with Kent, and the difficulty to have patients </w:t>
            </w:r>
            <w:r>
              <w:rPr>
                <w:rFonts w:asciiTheme="minorHAnsi" w:hAnsiTheme="minorHAnsi" w:cs="Arial"/>
                <w:i/>
                <w:sz w:val="22"/>
              </w:rPr>
              <w:lastRenderedPageBreak/>
              <w:t>to sign up, they think that their process is currently working.</w:t>
            </w:r>
          </w:p>
          <w:p w:rsidR="00F15AEE" w:rsidRDefault="00F83099" w:rsidP="00B40CD1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 xml:space="preserve">RIQI </w:t>
            </w:r>
            <w:r w:rsidR="00474B33">
              <w:rPr>
                <w:rFonts w:asciiTheme="minorHAnsi" w:hAnsiTheme="minorHAnsi" w:cs="Arial"/>
                <w:i/>
                <w:sz w:val="22"/>
              </w:rPr>
              <w:t>also had some suggestions regarding</w:t>
            </w:r>
            <w:r>
              <w:rPr>
                <w:rFonts w:asciiTheme="minorHAnsi" w:hAnsiTheme="minorHAnsi" w:cs="Arial"/>
                <w:i/>
                <w:sz w:val="22"/>
              </w:rPr>
              <w:t xml:space="preserve"> using </w:t>
            </w:r>
            <w:proofErr w:type="spellStart"/>
            <w:r w:rsidR="00474B33">
              <w:rPr>
                <w:rFonts w:asciiTheme="minorHAnsi" w:hAnsiTheme="minorHAnsi" w:cs="Arial"/>
                <w:i/>
                <w:sz w:val="22"/>
              </w:rPr>
              <w:t>Sharepoint</w:t>
            </w:r>
            <w:proofErr w:type="spellEnd"/>
            <w:r w:rsidR="00474B33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i/>
                <w:sz w:val="22"/>
              </w:rPr>
              <w:t>to fill the gap on the patients that are not Kent related.</w:t>
            </w:r>
          </w:p>
          <w:p w:rsidR="009A1B4B" w:rsidRPr="009767C4" w:rsidRDefault="009A1B4B" w:rsidP="00B40CD1">
            <w:pPr>
              <w:rPr>
                <w:rFonts w:asciiTheme="minorHAnsi" w:hAnsiTheme="minorHAnsi" w:cs="Arial"/>
                <w:i/>
                <w:sz w:val="22"/>
              </w:rPr>
            </w:pPr>
            <w:proofErr w:type="spellStart"/>
            <w:r w:rsidRPr="009A1B4B">
              <w:rPr>
                <w:rFonts w:asciiTheme="minorHAnsi" w:hAnsiTheme="minorHAnsi" w:cs="Arial"/>
                <w:i/>
                <w:sz w:val="22"/>
              </w:rPr>
              <w:t>Southcoast</w:t>
            </w:r>
            <w:proofErr w:type="spellEnd"/>
            <w:r w:rsidRPr="009A1B4B">
              <w:rPr>
                <w:rFonts w:asciiTheme="minorHAnsi" w:hAnsiTheme="minorHAnsi" w:cs="Arial"/>
                <w:i/>
                <w:sz w:val="22"/>
              </w:rPr>
              <w:t xml:space="preserve"> Physicians Group</w:t>
            </w:r>
            <w:r>
              <w:rPr>
                <w:rFonts w:asciiTheme="minorHAnsi" w:hAnsiTheme="minorHAnsi" w:cs="Arial"/>
                <w:i/>
                <w:sz w:val="22"/>
              </w:rPr>
              <w:t xml:space="preserve">  reported that they</w:t>
            </w:r>
            <w:r w:rsidRPr="009A1B4B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i/>
                <w:sz w:val="22"/>
              </w:rPr>
              <w:t>are using the LACE score for their</w:t>
            </w:r>
            <w:r w:rsidRPr="009A1B4B">
              <w:rPr>
                <w:rFonts w:asciiTheme="minorHAnsi" w:hAnsiTheme="minorHAnsi" w:cs="Arial"/>
                <w:i/>
                <w:sz w:val="22"/>
              </w:rPr>
              <w:t xml:space="preserve"> patients to determi</w:t>
            </w:r>
            <w:r>
              <w:rPr>
                <w:rFonts w:asciiTheme="minorHAnsi" w:hAnsiTheme="minorHAnsi" w:cs="Arial"/>
                <w:i/>
                <w:sz w:val="22"/>
              </w:rPr>
              <w:t>ne how high risk they are and they</w:t>
            </w:r>
            <w:r w:rsidRPr="009A1B4B">
              <w:rPr>
                <w:rFonts w:asciiTheme="minorHAnsi" w:hAnsiTheme="minorHAnsi" w:cs="Arial"/>
                <w:i/>
                <w:sz w:val="22"/>
              </w:rPr>
              <w:t xml:space="preserve"> are going to base our transitions visit to primary care based on the score, getting the highest risk in sooner.</w:t>
            </w:r>
          </w:p>
        </w:tc>
      </w:tr>
      <w:tr w:rsidR="005C2354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1115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54" w:rsidRPr="009D29F5" w:rsidRDefault="005C2354" w:rsidP="00826F2D">
            <w:pPr>
              <w:pStyle w:val="tbltxt9pt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F8" w:rsidRPr="009D29F5" w:rsidRDefault="00CE5AF8" w:rsidP="00580051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Jennifer Cormier 30 minutes </w:t>
            </w: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333" w:rsidRDefault="00CE5AF8" w:rsidP="001F0333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Presentation: “Optimizing Care Transitions with RIQI Tools: </w:t>
            </w:r>
          </w:p>
          <w:p w:rsidR="00580051" w:rsidRDefault="00580051" w:rsidP="001F0333">
            <w:pPr>
              <w:rPr>
                <w:rFonts w:asciiTheme="minorHAnsi" w:hAnsiTheme="minorHAnsi" w:cs="Arial"/>
                <w:i/>
                <w:sz w:val="22"/>
              </w:rPr>
            </w:pPr>
            <w:r w:rsidRPr="00580051">
              <w:rPr>
                <w:rFonts w:asciiTheme="minorHAnsi" w:hAnsiTheme="minorHAnsi" w:cs="Arial"/>
                <w:i/>
                <w:sz w:val="22"/>
              </w:rPr>
              <w:t>Jennifer Cormier</w:t>
            </w:r>
            <w:r>
              <w:rPr>
                <w:rFonts w:asciiTheme="minorHAnsi" w:hAnsiTheme="minorHAnsi" w:cs="Arial"/>
                <w:i/>
                <w:sz w:val="22"/>
              </w:rPr>
              <w:t>, Workflow Re-design Specialist at RIQI</w:t>
            </w:r>
            <w:r w:rsidR="009975E4">
              <w:rPr>
                <w:rFonts w:asciiTheme="minorHAnsi" w:hAnsiTheme="minorHAnsi" w:cs="Arial"/>
                <w:i/>
                <w:sz w:val="22"/>
              </w:rPr>
              <w:t xml:space="preserve"> presented </w:t>
            </w:r>
            <w:r w:rsidR="002C3731">
              <w:rPr>
                <w:rFonts w:asciiTheme="minorHAnsi" w:hAnsiTheme="minorHAnsi" w:cs="Arial"/>
                <w:i/>
                <w:sz w:val="22"/>
              </w:rPr>
              <w:t>on the RIQI tools tha</w:t>
            </w:r>
            <w:r w:rsidR="004109D8">
              <w:rPr>
                <w:rFonts w:asciiTheme="minorHAnsi" w:hAnsiTheme="minorHAnsi" w:cs="Arial"/>
                <w:i/>
                <w:sz w:val="22"/>
              </w:rPr>
              <w:t xml:space="preserve">t can optimize care transitions: Current Care, Care Management Services, and </w:t>
            </w:r>
          </w:p>
          <w:p w:rsidR="00CF12C1" w:rsidRDefault="00CF12C1" w:rsidP="00CF12C1">
            <w:pPr>
              <w:rPr>
                <w:rFonts w:asciiTheme="minorHAnsi" w:hAnsiTheme="minorHAnsi" w:cs="Arial"/>
                <w:i/>
                <w:sz w:val="22"/>
              </w:rPr>
            </w:pPr>
            <w:r w:rsidRPr="00CF12C1">
              <w:rPr>
                <w:rFonts w:asciiTheme="minorHAnsi" w:hAnsiTheme="minorHAnsi" w:cs="Arial"/>
                <w:i/>
                <w:sz w:val="22"/>
              </w:rPr>
              <w:t xml:space="preserve">Her presentation and additional documentation can be found </w:t>
            </w:r>
            <w:hyperlink r:id="rId10" w:history="1">
              <w:r w:rsidRPr="00CF12C1">
                <w:rPr>
                  <w:rStyle w:val="Hyperlink"/>
                  <w:rFonts w:asciiTheme="minorHAnsi" w:hAnsiTheme="minorHAnsi" w:cs="Arial"/>
                  <w:i/>
                  <w:sz w:val="22"/>
                </w:rPr>
                <w:t>here</w:t>
              </w:r>
            </w:hyperlink>
            <w:r w:rsidR="006835D6">
              <w:rPr>
                <w:rFonts w:asciiTheme="minorHAnsi" w:hAnsiTheme="minorHAnsi" w:cs="Arial"/>
                <w:i/>
                <w:sz w:val="22"/>
              </w:rPr>
              <w:t xml:space="preserve"> under meeting handouts.</w:t>
            </w:r>
          </w:p>
          <w:p w:rsidR="003A0421" w:rsidRPr="00CF12C1" w:rsidRDefault="003A0421" w:rsidP="00CF12C1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>If anyone wants access to the informational video, please let CTC know.</w:t>
            </w:r>
          </w:p>
          <w:p w:rsidR="00CF12C1" w:rsidRDefault="00CF12C1" w:rsidP="001F0333">
            <w:pPr>
              <w:rPr>
                <w:rFonts w:asciiTheme="minorHAnsi" w:hAnsiTheme="minorHAnsi" w:cs="Arial"/>
                <w:i/>
                <w:sz w:val="22"/>
              </w:rPr>
            </w:pPr>
          </w:p>
          <w:p w:rsidR="00CF12C1" w:rsidRDefault="00CF12C1" w:rsidP="00CF12C1">
            <w:pPr>
              <w:rPr>
                <w:rFonts w:asciiTheme="minorHAnsi" w:hAnsiTheme="minorHAnsi" w:cs="Arial"/>
                <w:b/>
                <w:sz w:val="22"/>
              </w:rPr>
            </w:pPr>
            <w:r w:rsidRPr="005A3FF1">
              <w:rPr>
                <w:rFonts w:asciiTheme="minorHAnsi" w:hAnsiTheme="minorHAnsi" w:cs="Arial"/>
                <w:b/>
                <w:sz w:val="22"/>
              </w:rPr>
              <w:t xml:space="preserve">Discussion </w:t>
            </w:r>
          </w:p>
          <w:p w:rsidR="005A3FF1" w:rsidRDefault="00C96540" w:rsidP="00CF12C1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>The group had questions regarding</w:t>
            </w:r>
            <w:r w:rsidR="0059265C">
              <w:rPr>
                <w:rFonts w:asciiTheme="minorHAnsi" w:hAnsiTheme="minorHAnsi" w:cs="Arial"/>
                <w:i/>
                <w:sz w:val="22"/>
              </w:rPr>
              <w:t xml:space="preserve"> direct messaging and costs.  There are costs associated with these programs.</w:t>
            </w:r>
          </w:p>
          <w:p w:rsidR="00CF12C1" w:rsidRPr="00580051" w:rsidRDefault="00D627E1" w:rsidP="001F0333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>These programs are a great resource</w:t>
            </w:r>
            <w:r w:rsidR="0081661F">
              <w:rPr>
                <w:rFonts w:asciiTheme="minorHAnsi" w:hAnsiTheme="minorHAnsi" w:cs="Arial"/>
                <w:i/>
                <w:sz w:val="22"/>
              </w:rPr>
              <w:t xml:space="preserve"> to keep track of your patients and have up to date information to save time.</w:t>
            </w:r>
          </w:p>
        </w:tc>
      </w:tr>
      <w:tr w:rsidR="00146A47" w:rsidRPr="009D29F5" w:rsidTr="006316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1115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7" w:rsidRPr="009D29F5" w:rsidRDefault="00146A47" w:rsidP="00826F2D">
            <w:pPr>
              <w:pStyle w:val="tbltxt9pt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7" w:rsidRDefault="00146A47" w:rsidP="00146A47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S. Fessler </w:t>
            </w:r>
          </w:p>
          <w:p w:rsidR="00146A47" w:rsidRDefault="00146A47" w:rsidP="00146A47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C. Crist </w:t>
            </w:r>
          </w:p>
          <w:p w:rsidR="00146A47" w:rsidRDefault="00146A47" w:rsidP="00146A47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Co-chairs</w:t>
            </w:r>
          </w:p>
          <w:p w:rsidR="00146A47" w:rsidRDefault="00146A47" w:rsidP="00146A47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10 minutes </w:t>
            </w: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7" w:rsidRDefault="006311A3" w:rsidP="001F0333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CTC Annual</w:t>
            </w:r>
            <w:r w:rsidR="00146A47">
              <w:rPr>
                <w:rFonts w:asciiTheme="minorHAnsi" w:hAnsiTheme="minorHAnsi" w:cs="Arial"/>
                <w:b/>
                <w:sz w:val="22"/>
              </w:rPr>
              <w:t xml:space="preserve"> Learning Collaborative </w:t>
            </w:r>
          </w:p>
          <w:p w:rsidR="00146A47" w:rsidRDefault="00486D48" w:rsidP="00486D48">
            <w:pPr>
              <w:rPr>
                <w:rFonts w:asciiTheme="minorHAnsi" w:hAnsiTheme="minorHAnsi" w:cs="Arial"/>
                <w:i/>
                <w:sz w:val="22"/>
              </w:rPr>
            </w:pPr>
            <w:r w:rsidRPr="00486D48">
              <w:rPr>
                <w:rFonts w:asciiTheme="minorHAnsi" w:hAnsiTheme="minorHAnsi" w:cs="Arial"/>
                <w:i/>
                <w:sz w:val="22"/>
              </w:rPr>
              <w:t xml:space="preserve">CTC </w:t>
            </w:r>
            <w:r w:rsidR="00684255">
              <w:rPr>
                <w:rFonts w:asciiTheme="minorHAnsi" w:hAnsiTheme="minorHAnsi" w:cs="Arial"/>
                <w:i/>
                <w:sz w:val="22"/>
              </w:rPr>
              <w:t>would like to get f</w:t>
            </w:r>
            <w:r w:rsidR="00146A47" w:rsidRPr="00486D48">
              <w:rPr>
                <w:rFonts w:asciiTheme="minorHAnsi" w:hAnsiTheme="minorHAnsi" w:cs="Arial"/>
                <w:i/>
                <w:sz w:val="22"/>
              </w:rPr>
              <w:t xml:space="preserve">eedback and suggestions </w:t>
            </w:r>
            <w:r w:rsidR="00684255">
              <w:rPr>
                <w:rFonts w:asciiTheme="minorHAnsi" w:hAnsiTheme="minorHAnsi" w:cs="Arial"/>
                <w:i/>
                <w:sz w:val="22"/>
              </w:rPr>
              <w:t>from the 11/7/17 learning collaborative.</w:t>
            </w:r>
          </w:p>
          <w:p w:rsidR="00684255" w:rsidRDefault="000D08DA" w:rsidP="00486D48">
            <w:pPr>
              <w:rPr>
                <w:rFonts w:asciiTheme="minorHAnsi" w:hAnsiTheme="minorHAnsi" w:cs="Arial"/>
                <w:i/>
                <w:sz w:val="22"/>
              </w:rPr>
            </w:pPr>
            <w:r w:rsidRPr="000D08DA">
              <w:rPr>
                <w:rFonts w:asciiTheme="minorHAnsi" w:hAnsiTheme="minorHAnsi" w:cs="Arial"/>
                <w:i/>
                <w:sz w:val="22"/>
              </w:rPr>
              <w:t>The group thought that</w:t>
            </w:r>
            <w:r>
              <w:rPr>
                <w:rFonts w:asciiTheme="minorHAnsi" w:hAnsiTheme="minorHAnsi" w:cs="Arial"/>
                <w:i/>
                <w:sz w:val="22"/>
              </w:rPr>
              <w:t xml:space="preserve"> it was</w:t>
            </w:r>
            <w:r w:rsidR="001F3F44">
              <w:rPr>
                <w:rFonts w:asciiTheme="minorHAnsi" w:hAnsiTheme="minorHAnsi" w:cs="Arial"/>
                <w:i/>
                <w:sz w:val="22"/>
              </w:rPr>
              <w:t xml:space="preserve"> overall</w:t>
            </w:r>
            <w:r>
              <w:rPr>
                <w:rFonts w:asciiTheme="minorHAnsi" w:hAnsiTheme="minorHAnsi" w:cs="Arial"/>
                <w:i/>
                <w:sz w:val="22"/>
              </w:rPr>
              <w:t xml:space="preserve"> a great learning</w:t>
            </w:r>
            <w:r w:rsidR="001F3F44">
              <w:rPr>
                <w:rFonts w:asciiTheme="minorHAnsi" w:hAnsiTheme="minorHAnsi" w:cs="Arial"/>
                <w:i/>
                <w:sz w:val="22"/>
              </w:rPr>
              <w:t xml:space="preserve"> event.</w:t>
            </w:r>
          </w:p>
          <w:p w:rsidR="00D71ACC" w:rsidRPr="006A4104" w:rsidRDefault="005D02AD" w:rsidP="00486D48">
            <w:pPr>
              <w:rPr>
                <w:rFonts w:asciiTheme="minorHAnsi" w:hAnsiTheme="minorHAnsi" w:cs="Arial"/>
                <w:i/>
                <w:sz w:val="22"/>
              </w:rPr>
            </w:pPr>
            <w:r>
              <w:rPr>
                <w:rFonts w:asciiTheme="minorHAnsi" w:hAnsiTheme="minorHAnsi" w:cs="Arial"/>
                <w:i/>
                <w:sz w:val="22"/>
              </w:rPr>
              <w:t xml:space="preserve">Some folks reported that the CEU credits were </w:t>
            </w:r>
            <w:r w:rsidR="001F3F44">
              <w:rPr>
                <w:rFonts w:asciiTheme="minorHAnsi" w:hAnsiTheme="minorHAnsi" w:cs="Arial"/>
                <w:i/>
                <w:sz w:val="22"/>
              </w:rPr>
              <w:t>accumulative</w:t>
            </w:r>
            <w:r>
              <w:rPr>
                <w:rFonts w:asciiTheme="minorHAnsi" w:hAnsiTheme="minorHAnsi" w:cs="Arial"/>
                <w:i/>
                <w:sz w:val="22"/>
              </w:rPr>
              <w:t xml:space="preserve"> and that nurses will need to con</w:t>
            </w:r>
            <w:r w:rsidR="004F0556">
              <w:rPr>
                <w:rFonts w:asciiTheme="minorHAnsi" w:hAnsiTheme="minorHAnsi" w:cs="Arial"/>
                <w:i/>
                <w:sz w:val="22"/>
              </w:rPr>
              <w:t>tact them and let them know to break out the credits.</w:t>
            </w:r>
            <w:r w:rsidR="00D71ACC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i/>
                <w:sz w:val="22"/>
              </w:rPr>
              <w:t>CTC wi</w:t>
            </w:r>
            <w:r w:rsidR="00805F23">
              <w:rPr>
                <w:rFonts w:asciiTheme="minorHAnsi" w:hAnsiTheme="minorHAnsi" w:cs="Arial"/>
                <w:i/>
                <w:sz w:val="22"/>
              </w:rPr>
              <w:t>ll follow up with Brown on</w:t>
            </w:r>
            <w:r w:rsidR="0063310F">
              <w:rPr>
                <w:rFonts w:asciiTheme="minorHAnsi" w:hAnsiTheme="minorHAnsi" w:cs="Arial"/>
                <w:i/>
                <w:sz w:val="22"/>
              </w:rPr>
              <w:t xml:space="preserve"> the credits.</w:t>
            </w:r>
          </w:p>
        </w:tc>
      </w:tr>
      <w:tr w:rsidR="009D29F5" w:rsidRPr="009D29F5" w:rsidTr="00B026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827"/>
          <w:jc w:val="center"/>
        </w:trPr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Pr="009D29F5" w:rsidRDefault="00EC1EE3" w:rsidP="00826F2D">
            <w:pPr>
              <w:pStyle w:val="tbltxt9pt"/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3" w:rsidRDefault="00826F2D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6316BF">
              <w:rPr>
                <w:rFonts w:asciiTheme="minorHAnsi" w:hAnsiTheme="minorHAnsi" w:cs="Arial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Fessler </w:t>
            </w:r>
          </w:p>
          <w:p w:rsidR="00594F48" w:rsidRDefault="00594F48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6316BF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Crist </w:t>
            </w:r>
          </w:p>
          <w:p w:rsidR="00594F48" w:rsidRPr="009D29F5" w:rsidRDefault="00594F48" w:rsidP="00F25363">
            <w:pPr>
              <w:pStyle w:val="tbltxt9p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Co-chairs</w:t>
            </w:r>
          </w:p>
        </w:tc>
        <w:tc>
          <w:tcPr>
            <w:tcW w:w="1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1B" w:rsidRDefault="00765F1B" w:rsidP="008B507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Next Steps</w:t>
            </w:r>
            <w:r w:rsidR="001F0333" w:rsidRPr="006316BF">
              <w:rPr>
                <w:rFonts w:asciiTheme="minorHAnsi" w:hAnsiTheme="minorHAnsi" w:cs="Arial"/>
                <w:b/>
                <w:sz w:val="22"/>
              </w:rPr>
              <w:t>:</w:t>
            </w:r>
            <w:r w:rsidR="001F0333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CE5AF8">
              <w:rPr>
                <w:rFonts w:asciiTheme="minorHAnsi" w:hAnsiTheme="minorHAnsi" w:cs="Arial"/>
                <w:sz w:val="22"/>
              </w:rPr>
              <w:t xml:space="preserve"> </w:t>
            </w:r>
          </w:p>
          <w:p w:rsidR="00765F1B" w:rsidRDefault="00765F1B" w:rsidP="008B507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765F1B">
              <w:rPr>
                <w:rFonts w:asciiTheme="minorHAnsi" w:hAnsiTheme="minorHAnsi" w:cs="Arial"/>
              </w:rPr>
              <w:t>Next Practice Transformation Meeting:</w:t>
            </w:r>
            <w:r>
              <w:rPr>
                <w:rFonts w:asciiTheme="minorHAnsi" w:hAnsiTheme="minorHAnsi" w:cs="Arial"/>
              </w:rPr>
              <w:t xml:space="preserve"> January 18, 2018 7:30 to</w:t>
            </w:r>
            <w:r w:rsidR="00CE5AF8" w:rsidRPr="00765F1B">
              <w:rPr>
                <w:rFonts w:asciiTheme="minorHAnsi" w:hAnsiTheme="minorHAnsi" w:cs="Arial"/>
              </w:rPr>
              <w:t xml:space="preserve"> 9:00 </w:t>
            </w:r>
            <w:r w:rsidR="003C3C88" w:rsidRPr="00765F1B">
              <w:rPr>
                <w:rFonts w:asciiTheme="minorHAnsi" w:hAnsiTheme="minorHAnsi" w:cs="Arial"/>
              </w:rPr>
              <w:t xml:space="preserve">RIQI 50 Holden Street Providence RI </w:t>
            </w:r>
          </w:p>
          <w:p w:rsidR="00765F1B" w:rsidRPr="00765F1B" w:rsidRDefault="00765F1B" w:rsidP="008B507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</w:rPr>
            </w:pPr>
            <w:r w:rsidRPr="00765F1B">
              <w:rPr>
                <w:rFonts w:asciiTheme="minorHAnsi" w:hAnsiTheme="minorHAnsi" w:cs="Arial"/>
              </w:rPr>
              <w:t>Breakfast of Champions Learning Collaborative:</w:t>
            </w:r>
            <w:r>
              <w:rPr>
                <w:rFonts w:asciiTheme="minorHAnsi" w:hAnsiTheme="minorHAnsi" w:cs="Arial"/>
              </w:rPr>
              <w:t xml:space="preserve"> </w:t>
            </w:r>
            <w:r w:rsidRPr="00765F1B">
              <w:rPr>
                <w:rFonts w:asciiTheme="minorHAnsi" w:hAnsiTheme="minorHAnsi" w:cs="Arial"/>
              </w:rPr>
              <w:t xml:space="preserve">February </w:t>
            </w:r>
            <w:r>
              <w:rPr>
                <w:rFonts w:asciiTheme="minorHAnsi" w:hAnsiTheme="minorHAnsi" w:cs="Arial"/>
              </w:rPr>
              <w:t>9, 2018 7:30 to 9:00am RI Shriners Imperial Room 1 Rhodes Place Warwick</w:t>
            </w:r>
          </w:p>
        </w:tc>
      </w:tr>
      <w:tr w:rsidR="009D29F5" w:rsidRPr="009D29F5" w:rsidTr="006316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241"/>
          <w:tblHeader/>
        </w:trPr>
        <w:tc>
          <w:tcPr>
            <w:tcW w:w="1512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:rsidR="00A66A21" w:rsidRPr="009D29F5" w:rsidRDefault="00B0268F" w:rsidP="00B0268F">
            <w:pPr>
              <w:pStyle w:val="Subtitle"/>
              <w:tabs>
                <w:tab w:val="center" w:pos="7596"/>
              </w:tabs>
              <w:ind w:left="180" w:right="-108"/>
              <w:contextualSpacing/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ab/>
            </w:r>
            <w:r w:rsidR="00A66A21" w:rsidRPr="009D29F5">
              <w:rPr>
                <w:rFonts w:asciiTheme="minorHAnsi" w:hAnsiTheme="minorHAnsi"/>
                <w:szCs w:val="22"/>
              </w:rPr>
              <w:t>ACTION ITEM LOG</w:t>
            </w:r>
          </w:p>
        </w:tc>
      </w:tr>
      <w:tr w:rsidR="009D29F5" w:rsidRPr="009D29F5" w:rsidTr="006316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63"/>
          <w:tblHeader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456315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Date Added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Action</w:t>
            </w:r>
            <w:r w:rsidRPr="009D29F5">
              <w:rPr>
                <w:rFonts w:asciiTheme="minorHAnsi" w:hAnsiTheme="minorHAnsi"/>
                <w:sz w:val="22"/>
                <w:szCs w:val="22"/>
              </w:rPr>
              <w:br/>
              <w:t>Number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Assignee</w:t>
            </w: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>Action /Status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 xml:space="preserve">Due </w:t>
            </w:r>
            <w:r w:rsidRPr="009D29F5">
              <w:rPr>
                <w:rFonts w:asciiTheme="minorHAnsi" w:hAnsiTheme="minorHAnsi"/>
                <w:sz w:val="22"/>
                <w:szCs w:val="22"/>
              </w:rPr>
              <w:br/>
              <w:t>Date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21" w:rsidRPr="009D29F5" w:rsidRDefault="00A66A21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D29F5"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  <w:r w:rsidRPr="009D29F5">
              <w:rPr>
                <w:rFonts w:asciiTheme="minorHAnsi" w:hAnsiTheme="minorHAnsi"/>
                <w:sz w:val="22"/>
                <w:szCs w:val="22"/>
              </w:rPr>
              <w:br/>
              <w:t>Closed</w:t>
            </w:r>
          </w:p>
        </w:tc>
      </w:tr>
      <w:tr w:rsidR="009D29F5" w:rsidRPr="009D29F5" w:rsidTr="006316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63"/>
          <w:tblHeader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29F5" w:rsidRPr="009D29F5" w:rsidTr="006316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63"/>
          <w:tblHeader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76" w:rsidRPr="009D29F5" w:rsidRDefault="004E1776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29F5" w:rsidRPr="009D29F5" w:rsidTr="006316B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63"/>
          <w:tblHeader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BD" w:rsidRPr="009D29F5" w:rsidRDefault="00AF7DBD" w:rsidP="00061339">
            <w:pPr>
              <w:pStyle w:val="tbltxt9ptbc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328CA" w:rsidRPr="009D29F5" w:rsidRDefault="00E328CA" w:rsidP="007D46E5">
      <w:pPr>
        <w:contextualSpacing/>
        <w:rPr>
          <w:rFonts w:asciiTheme="minorHAnsi" w:hAnsiTheme="minorHAnsi"/>
          <w:sz w:val="22"/>
          <w:szCs w:val="22"/>
        </w:rPr>
      </w:pPr>
    </w:p>
    <w:sectPr w:rsidR="00E328CA" w:rsidRPr="009D29F5" w:rsidSect="00F25363">
      <w:footerReference w:type="default" r:id="rId11"/>
      <w:pgSz w:w="15840" w:h="12240" w:orient="landscape"/>
      <w:pgMar w:top="720" w:right="360" w:bottom="720" w:left="360" w:header="720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747" w:rsidRDefault="00721747" w:rsidP="00074BBE">
      <w:r>
        <w:separator/>
      </w:r>
    </w:p>
  </w:endnote>
  <w:endnote w:type="continuationSeparator" w:id="0">
    <w:p w:rsidR="00721747" w:rsidRDefault="00721747" w:rsidP="0007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24C" w:rsidRPr="00B15818" w:rsidRDefault="0008224C">
    <w:pPr>
      <w:pStyle w:val="Footer"/>
      <w:jc w:val="right"/>
      <w:rPr>
        <w:rFonts w:asciiTheme="minorHAnsi" w:hAnsiTheme="minorHAnsi"/>
        <w:sz w:val="20"/>
        <w:szCs w:val="20"/>
      </w:rPr>
    </w:pPr>
  </w:p>
  <w:p w:rsidR="0008224C" w:rsidRPr="00794FB5" w:rsidRDefault="0008224C" w:rsidP="00B524AE">
    <w:pPr>
      <w:pStyle w:val="Foot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747" w:rsidRDefault="00721747" w:rsidP="00074BBE">
      <w:r>
        <w:separator/>
      </w:r>
    </w:p>
  </w:footnote>
  <w:footnote w:type="continuationSeparator" w:id="0">
    <w:p w:rsidR="00721747" w:rsidRDefault="00721747" w:rsidP="00074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561"/>
    <w:multiLevelType w:val="hybridMultilevel"/>
    <w:tmpl w:val="9AB6B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67753"/>
    <w:multiLevelType w:val="hybridMultilevel"/>
    <w:tmpl w:val="F3E4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C34DA"/>
    <w:multiLevelType w:val="hybridMultilevel"/>
    <w:tmpl w:val="8F7C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20160"/>
    <w:multiLevelType w:val="hybridMultilevel"/>
    <w:tmpl w:val="BA46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14336"/>
    <w:multiLevelType w:val="hybridMultilevel"/>
    <w:tmpl w:val="C9381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B36D30"/>
    <w:multiLevelType w:val="hybridMultilevel"/>
    <w:tmpl w:val="20EC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66D19"/>
    <w:multiLevelType w:val="hybridMultilevel"/>
    <w:tmpl w:val="4B8C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F3F2B"/>
    <w:multiLevelType w:val="hybridMultilevel"/>
    <w:tmpl w:val="42A40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99"/>
    <w:rsid w:val="00000E9E"/>
    <w:rsid w:val="00003CC9"/>
    <w:rsid w:val="00010DD4"/>
    <w:rsid w:val="00014E2B"/>
    <w:rsid w:val="00020193"/>
    <w:rsid w:val="000239DC"/>
    <w:rsid w:val="00026478"/>
    <w:rsid w:val="00026E9C"/>
    <w:rsid w:val="0003760C"/>
    <w:rsid w:val="00042899"/>
    <w:rsid w:val="000459DB"/>
    <w:rsid w:val="00053194"/>
    <w:rsid w:val="0005712A"/>
    <w:rsid w:val="00061339"/>
    <w:rsid w:val="00074BBE"/>
    <w:rsid w:val="000765BD"/>
    <w:rsid w:val="0007788F"/>
    <w:rsid w:val="000808B4"/>
    <w:rsid w:val="0008224C"/>
    <w:rsid w:val="00084237"/>
    <w:rsid w:val="000865C4"/>
    <w:rsid w:val="00087A48"/>
    <w:rsid w:val="000932FB"/>
    <w:rsid w:val="00093B2D"/>
    <w:rsid w:val="000940BF"/>
    <w:rsid w:val="000954A9"/>
    <w:rsid w:val="000974E9"/>
    <w:rsid w:val="000A0306"/>
    <w:rsid w:val="000A68E7"/>
    <w:rsid w:val="000B1DA2"/>
    <w:rsid w:val="000B2D58"/>
    <w:rsid w:val="000C53F9"/>
    <w:rsid w:val="000C66FF"/>
    <w:rsid w:val="000D08DA"/>
    <w:rsid w:val="000D2B1F"/>
    <w:rsid w:val="000D2B6A"/>
    <w:rsid w:val="000D2C69"/>
    <w:rsid w:val="000D74DD"/>
    <w:rsid w:val="000E2071"/>
    <w:rsid w:val="000E3F9B"/>
    <w:rsid w:val="000E42D8"/>
    <w:rsid w:val="000E63D6"/>
    <w:rsid w:val="000F309B"/>
    <w:rsid w:val="000F4715"/>
    <w:rsid w:val="000F5464"/>
    <w:rsid w:val="000F59A4"/>
    <w:rsid w:val="000F6528"/>
    <w:rsid w:val="000F735D"/>
    <w:rsid w:val="001043DB"/>
    <w:rsid w:val="00106442"/>
    <w:rsid w:val="001069F4"/>
    <w:rsid w:val="00111795"/>
    <w:rsid w:val="0011232E"/>
    <w:rsid w:val="00112EED"/>
    <w:rsid w:val="001150FC"/>
    <w:rsid w:val="00116394"/>
    <w:rsid w:val="001166D9"/>
    <w:rsid w:val="00124C55"/>
    <w:rsid w:val="00132630"/>
    <w:rsid w:val="0013445E"/>
    <w:rsid w:val="0013522D"/>
    <w:rsid w:val="001366C5"/>
    <w:rsid w:val="00136950"/>
    <w:rsid w:val="00142BF7"/>
    <w:rsid w:val="001443A8"/>
    <w:rsid w:val="00144834"/>
    <w:rsid w:val="00146A47"/>
    <w:rsid w:val="00154AA7"/>
    <w:rsid w:val="00154E01"/>
    <w:rsid w:val="001555F7"/>
    <w:rsid w:val="0015781B"/>
    <w:rsid w:val="0015797A"/>
    <w:rsid w:val="00163763"/>
    <w:rsid w:val="00163CF9"/>
    <w:rsid w:val="0016412B"/>
    <w:rsid w:val="00166642"/>
    <w:rsid w:val="00166DE9"/>
    <w:rsid w:val="001706E2"/>
    <w:rsid w:val="0017088C"/>
    <w:rsid w:val="00170D51"/>
    <w:rsid w:val="00172E14"/>
    <w:rsid w:val="00174CFE"/>
    <w:rsid w:val="00176CA6"/>
    <w:rsid w:val="00177CF2"/>
    <w:rsid w:val="001821E1"/>
    <w:rsid w:val="00190EAE"/>
    <w:rsid w:val="00193C91"/>
    <w:rsid w:val="00194953"/>
    <w:rsid w:val="0019617F"/>
    <w:rsid w:val="001A157D"/>
    <w:rsid w:val="001A1D61"/>
    <w:rsid w:val="001A6482"/>
    <w:rsid w:val="001A6937"/>
    <w:rsid w:val="001B01A2"/>
    <w:rsid w:val="001B2DBE"/>
    <w:rsid w:val="001B31AD"/>
    <w:rsid w:val="001B31D4"/>
    <w:rsid w:val="001C18E3"/>
    <w:rsid w:val="001C2FC2"/>
    <w:rsid w:val="001C58AB"/>
    <w:rsid w:val="001D0A5F"/>
    <w:rsid w:val="001E2604"/>
    <w:rsid w:val="001E3283"/>
    <w:rsid w:val="001E5773"/>
    <w:rsid w:val="001E583B"/>
    <w:rsid w:val="001E6001"/>
    <w:rsid w:val="001F0333"/>
    <w:rsid w:val="001F3F44"/>
    <w:rsid w:val="001F4CCA"/>
    <w:rsid w:val="001F5AB9"/>
    <w:rsid w:val="00203655"/>
    <w:rsid w:val="00203A35"/>
    <w:rsid w:val="00203E37"/>
    <w:rsid w:val="00205E4D"/>
    <w:rsid w:val="002155F1"/>
    <w:rsid w:val="002159BF"/>
    <w:rsid w:val="00223855"/>
    <w:rsid w:val="00226CE2"/>
    <w:rsid w:val="00226FDF"/>
    <w:rsid w:val="00233433"/>
    <w:rsid w:val="00234D39"/>
    <w:rsid w:val="00235209"/>
    <w:rsid w:val="00235D7F"/>
    <w:rsid w:val="00236BA5"/>
    <w:rsid w:val="002401BD"/>
    <w:rsid w:val="00240F12"/>
    <w:rsid w:val="00242E56"/>
    <w:rsid w:val="00243B62"/>
    <w:rsid w:val="002443D1"/>
    <w:rsid w:val="00244C1D"/>
    <w:rsid w:val="00250CAA"/>
    <w:rsid w:val="00255F78"/>
    <w:rsid w:val="002570AA"/>
    <w:rsid w:val="0026051C"/>
    <w:rsid w:val="002631CB"/>
    <w:rsid w:val="00265B81"/>
    <w:rsid w:val="00275141"/>
    <w:rsid w:val="002759DD"/>
    <w:rsid w:val="0028025E"/>
    <w:rsid w:val="00290F44"/>
    <w:rsid w:val="002969AB"/>
    <w:rsid w:val="002A07E8"/>
    <w:rsid w:val="002A431E"/>
    <w:rsid w:val="002A67FF"/>
    <w:rsid w:val="002B11F6"/>
    <w:rsid w:val="002B401D"/>
    <w:rsid w:val="002B52AC"/>
    <w:rsid w:val="002C0541"/>
    <w:rsid w:val="002C0FBC"/>
    <w:rsid w:val="002C1143"/>
    <w:rsid w:val="002C15D5"/>
    <w:rsid w:val="002C1675"/>
    <w:rsid w:val="002C3731"/>
    <w:rsid w:val="002D265B"/>
    <w:rsid w:val="002D27F9"/>
    <w:rsid w:val="002D2A26"/>
    <w:rsid w:val="002D3997"/>
    <w:rsid w:val="002D3B02"/>
    <w:rsid w:val="002D43A5"/>
    <w:rsid w:val="002D4DEC"/>
    <w:rsid w:val="002E03C4"/>
    <w:rsid w:val="002E1408"/>
    <w:rsid w:val="002E3EF9"/>
    <w:rsid w:val="002E4944"/>
    <w:rsid w:val="002F04B5"/>
    <w:rsid w:val="003020A1"/>
    <w:rsid w:val="00307BC2"/>
    <w:rsid w:val="00311F68"/>
    <w:rsid w:val="0031564F"/>
    <w:rsid w:val="00327EA0"/>
    <w:rsid w:val="00330083"/>
    <w:rsid w:val="0033085A"/>
    <w:rsid w:val="00330871"/>
    <w:rsid w:val="00331BB4"/>
    <w:rsid w:val="003431C2"/>
    <w:rsid w:val="00347B6F"/>
    <w:rsid w:val="0035068F"/>
    <w:rsid w:val="003546D7"/>
    <w:rsid w:val="00354F93"/>
    <w:rsid w:val="00357BD5"/>
    <w:rsid w:val="00360B11"/>
    <w:rsid w:val="00361622"/>
    <w:rsid w:val="00363F93"/>
    <w:rsid w:val="00364412"/>
    <w:rsid w:val="003645B5"/>
    <w:rsid w:val="00365A3F"/>
    <w:rsid w:val="00366E78"/>
    <w:rsid w:val="003707A9"/>
    <w:rsid w:val="0037241D"/>
    <w:rsid w:val="003802E1"/>
    <w:rsid w:val="00382B24"/>
    <w:rsid w:val="00383D71"/>
    <w:rsid w:val="003852F3"/>
    <w:rsid w:val="00387A82"/>
    <w:rsid w:val="00394933"/>
    <w:rsid w:val="00394E66"/>
    <w:rsid w:val="003A0421"/>
    <w:rsid w:val="003A319A"/>
    <w:rsid w:val="003A4F4D"/>
    <w:rsid w:val="003B3E76"/>
    <w:rsid w:val="003B4BCD"/>
    <w:rsid w:val="003B7F83"/>
    <w:rsid w:val="003C26A0"/>
    <w:rsid w:val="003C3C88"/>
    <w:rsid w:val="003C5865"/>
    <w:rsid w:val="003C6717"/>
    <w:rsid w:val="003D3DCE"/>
    <w:rsid w:val="003D521B"/>
    <w:rsid w:val="003E6119"/>
    <w:rsid w:val="003E7856"/>
    <w:rsid w:val="00401E13"/>
    <w:rsid w:val="00403BA8"/>
    <w:rsid w:val="00404232"/>
    <w:rsid w:val="00404C10"/>
    <w:rsid w:val="004109D8"/>
    <w:rsid w:val="00411503"/>
    <w:rsid w:val="00411519"/>
    <w:rsid w:val="00411A9B"/>
    <w:rsid w:val="00413EF8"/>
    <w:rsid w:val="00416F15"/>
    <w:rsid w:val="0041700A"/>
    <w:rsid w:val="004175EE"/>
    <w:rsid w:val="00417A04"/>
    <w:rsid w:val="00417F68"/>
    <w:rsid w:val="00421A71"/>
    <w:rsid w:val="004256E4"/>
    <w:rsid w:val="004259B6"/>
    <w:rsid w:val="004272BE"/>
    <w:rsid w:val="0044240F"/>
    <w:rsid w:val="004433C3"/>
    <w:rsid w:val="004457AD"/>
    <w:rsid w:val="0044734E"/>
    <w:rsid w:val="0044750E"/>
    <w:rsid w:val="004538F1"/>
    <w:rsid w:val="004542A2"/>
    <w:rsid w:val="00454BAC"/>
    <w:rsid w:val="004550F1"/>
    <w:rsid w:val="00456315"/>
    <w:rsid w:val="004614EE"/>
    <w:rsid w:val="00466397"/>
    <w:rsid w:val="00466494"/>
    <w:rsid w:val="00470D2A"/>
    <w:rsid w:val="00471379"/>
    <w:rsid w:val="00474B33"/>
    <w:rsid w:val="00476EAF"/>
    <w:rsid w:val="00480079"/>
    <w:rsid w:val="004815F2"/>
    <w:rsid w:val="004820B9"/>
    <w:rsid w:val="00485D92"/>
    <w:rsid w:val="00486D48"/>
    <w:rsid w:val="004921A3"/>
    <w:rsid w:val="004928E0"/>
    <w:rsid w:val="00494476"/>
    <w:rsid w:val="004A5C96"/>
    <w:rsid w:val="004A7410"/>
    <w:rsid w:val="004A7628"/>
    <w:rsid w:val="004A7F6D"/>
    <w:rsid w:val="004B1C2B"/>
    <w:rsid w:val="004B1EC2"/>
    <w:rsid w:val="004B4F17"/>
    <w:rsid w:val="004B67AD"/>
    <w:rsid w:val="004D3A5F"/>
    <w:rsid w:val="004D4779"/>
    <w:rsid w:val="004D5209"/>
    <w:rsid w:val="004D563C"/>
    <w:rsid w:val="004D68D1"/>
    <w:rsid w:val="004E1776"/>
    <w:rsid w:val="004E1B37"/>
    <w:rsid w:val="004E3646"/>
    <w:rsid w:val="004F0556"/>
    <w:rsid w:val="004F1CC6"/>
    <w:rsid w:val="004F3E5D"/>
    <w:rsid w:val="004F5332"/>
    <w:rsid w:val="004F56F4"/>
    <w:rsid w:val="004F663D"/>
    <w:rsid w:val="004F709C"/>
    <w:rsid w:val="00502E37"/>
    <w:rsid w:val="00502EA4"/>
    <w:rsid w:val="0050464A"/>
    <w:rsid w:val="00510792"/>
    <w:rsid w:val="005127AF"/>
    <w:rsid w:val="00521736"/>
    <w:rsid w:val="00525142"/>
    <w:rsid w:val="005276F9"/>
    <w:rsid w:val="00527757"/>
    <w:rsid w:val="005300AD"/>
    <w:rsid w:val="0053034C"/>
    <w:rsid w:val="005327F9"/>
    <w:rsid w:val="00540230"/>
    <w:rsid w:val="00541BD1"/>
    <w:rsid w:val="005453F0"/>
    <w:rsid w:val="00547D5D"/>
    <w:rsid w:val="005524FB"/>
    <w:rsid w:val="00555374"/>
    <w:rsid w:val="005603F9"/>
    <w:rsid w:val="00562F66"/>
    <w:rsid w:val="00563029"/>
    <w:rsid w:val="00564A39"/>
    <w:rsid w:val="00565B87"/>
    <w:rsid w:val="00567303"/>
    <w:rsid w:val="00574543"/>
    <w:rsid w:val="005765BC"/>
    <w:rsid w:val="00580051"/>
    <w:rsid w:val="005811B6"/>
    <w:rsid w:val="0059107F"/>
    <w:rsid w:val="00592454"/>
    <w:rsid w:val="0059265C"/>
    <w:rsid w:val="0059377E"/>
    <w:rsid w:val="00593E3B"/>
    <w:rsid w:val="00594B8B"/>
    <w:rsid w:val="00594F48"/>
    <w:rsid w:val="00595685"/>
    <w:rsid w:val="00595C38"/>
    <w:rsid w:val="005A2D57"/>
    <w:rsid w:val="005A3FF1"/>
    <w:rsid w:val="005A50B1"/>
    <w:rsid w:val="005A52BF"/>
    <w:rsid w:val="005A5394"/>
    <w:rsid w:val="005B03A8"/>
    <w:rsid w:val="005B3E52"/>
    <w:rsid w:val="005B7334"/>
    <w:rsid w:val="005C1F89"/>
    <w:rsid w:val="005C2354"/>
    <w:rsid w:val="005C41BA"/>
    <w:rsid w:val="005C6AF1"/>
    <w:rsid w:val="005C6B40"/>
    <w:rsid w:val="005D02AD"/>
    <w:rsid w:val="005D1CB2"/>
    <w:rsid w:val="005D2294"/>
    <w:rsid w:val="005D39E1"/>
    <w:rsid w:val="005D3C0F"/>
    <w:rsid w:val="005E4319"/>
    <w:rsid w:val="005E6B6E"/>
    <w:rsid w:val="005F3DA0"/>
    <w:rsid w:val="005F6541"/>
    <w:rsid w:val="005F6EF5"/>
    <w:rsid w:val="006037FE"/>
    <w:rsid w:val="00606065"/>
    <w:rsid w:val="00611A68"/>
    <w:rsid w:val="00612BA9"/>
    <w:rsid w:val="00616ED0"/>
    <w:rsid w:val="00620B92"/>
    <w:rsid w:val="0062147D"/>
    <w:rsid w:val="006231A0"/>
    <w:rsid w:val="00623E5F"/>
    <w:rsid w:val="0062594E"/>
    <w:rsid w:val="00630C2F"/>
    <w:rsid w:val="006311A3"/>
    <w:rsid w:val="006316BF"/>
    <w:rsid w:val="00632D14"/>
    <w:rsid w:val="0063310F"/>
    <w:rsid w:val="006334C2"/>
    <w:rsid w:val="006353C4"/>
    <w:rsid w:val="00635B65"/>
    <w:rsid w:val="00637146"/>
    <w:rsid w:val="00637818"/>
    <w:rsid w:val="00640C8B"/>
    <w:rsid w:val="006434F0"/>
    <w:rsid w:val="0064393A"/>
    <w:rsid w:val="00644BFC"/>
    <w:rsid w:val="00646E2C"/>
    <w:rsid w:val="00650AAD"/>
    <w:rsid w:val="00653D0A"/>
    <w:rsid w:val="00660232"/>
    <w:rsid w:val="006715C7"/>
    <w:rsid w:val="0067315F"/>
    <w:rsid w:val="0067373D"/>
    <w:rsid w:val="00675BEC"/>
    <w:rsid w:val="00681497"/>
    <w:rsid w:val="006833D1"/>
    <w:rsid w:val="006835D6"/>
    <w:rsid w:val="00684255"/>
    <w:rsid w:val="006846D4"/>
    <w:rsid w:val="0068587C"/>
    <w:rsid w:val="00687021"/>
    <w:rsid w:val="0069271B"/>
    <w:rsid w:val="00693DC7"/>
    <w:rsid w:val="006970FB"/>
    <w:rsid w:val="006971EE"/>
    <w:rsid w:val="0069745B"/>
    <w:rsid w:val="006A1DFA"/>
    <w:rsid w:val="006A4104"/>
    <w:rsid w:val="006A6388"/>
    <w:rsid w:val="006B1E6A"/>
    <w:rsid w:val="006B2051"/>
    <w:rsid w:val="006B3306"/>
    <w:rsid w:val="006B75D9"/>
    <w:rsid w:val="006C45CF"/>
    <w:rsid w:val="006C6FBD"/>
    <w:rsid w:val="006D35B3"/>
    <w:rsid w:val="006E3E89"/>
    <w:rsid w:val="006E58E7"/>
    <w:rsid w:val="006E7899"/>
    <w:rsid w:val="006F14C4"/>
    <w:rsid w:val="006F2C50"/>
    <w:rsid w:val="00703D7C"/>
    <w:rsid w:val="0071401F"/>
    <w:rsid w:val="0071517B"/>
    <w:rsid w:val="00715CFB"/>
    <w:rsid w:val="0071760F"/>
    <w:rsid w:val="00717A0E"/>
    <w:rsid w:val="0072027C"/>
    <w:rsid w:val="00721747"/>
    <w:rsid w:val="00721875"/>
    <w:rsid w:val="0072600D"/>
    <w:rsid w:val="007274FF"/>
    <w:rsid w:val="00741AB8"/>
    <w:rsid w:val="00742532"/>
    <w:rsid w:val="00742904"/>
    <w:rsid w:val="00742AE5"/>
    <w:rsid w:val="00744FDB"/>
    <w:rsid w:val="007454F1"/>
    <w:rsid w:val="007456F6"/>
    <w:rsid w:val="00751FC1"/>
    <w:rsid w:val="00753C9F"/>
    <w:rsid w:val="00754896"/>
    <w:rsid w:val="00756197"/>
    <w:rsid w:val="00756738"/>
    <w:rsid w:val="007579A2"/>
    <w:rsid w:val="00760F11"/>
    <w:rsid w:val="00765F1B"/>
    <w:rsid w:val="00766C65"/>
    <w:rsid w:val="00770A2F"/>
    <w:rsid w:val="00772B22"/>
    <w:rsid w:val="00774E1F"/>
    <w:rsid w:val="00775797"/>
    <w:rsid w:val="0077625A"/>
    <w:rsid w:val="00776C9E"/>
    <w:rsid w:val="0078288F"/>
    <w:rsid w:val="0078525C"/>
    <w:rsid w:val="007905E8"/>
    <w:rsid w:val="00790C43"/>
    <w:rsid w:val="00790CED"/>
    <w:rsid w:val="00792AC8"/>
    <w:rsid w:val="007930D8"/>
    <w:rsid w:val="00795BC9"/>
    <w:rsid w:val="007A06F9"/>
    <w:rsid w:val="007A61CA"/>
    <w:rsid w:val="007B0E8A"/>
    <w:rsid w:val="007B3886"/>
    <w:rsid w:val="007C0462"/>
    <w:rsid w:val="007C27D2"/>
    <w:rsid w:val="007C3090"/>
    <w:rsid w:val="007C32F5"/>
    <w:rsid w:val="007C54DF"/>
    <w:rsid w:val="007D183C"/>
    <w:rsid w:val="007D4217"/>
    <w:rsid w:val="007D46E5"/>
    <w:rsid w:val="007D4A0B"/>
    <w:rsid w:val="007D5776"/>
    <w:rsid w:val="007E0138"/>
    <w:rsid w:val="007E245F"/>
    <w:rsid w:val="007E2D31"/>
    <w:rsid w:val="007E2E4D"/>
    <w:rsid w:val="007E3212"/>
    <w:rsid w:val="007E45E2"/>
    <w:rsid w:val="007E46CF"/>
    <w:rsid w:val="007E5770"/>
    <w:rsid w:val="007E74A8"/>
    <w:rsid w:val="007E7FF0"/>
    <w:rsid w:val="007F1F18"/>
    <w:rsid w:val="007F3099"/>
    <w:rsid w:val="007F4538"/>
    <w:rsid w:val="007F5222"/>
    <w:rsid w:val="008024F0"/>
    <w:rsid w:val="00803CBC"/>
    <w:rsid w:val="008046A0"/>
    <w:rsid w:val="00805F23"/>
    <w:rsid w:val="008163EB"/>
    <w:rsid w:val="008164B2"/>
    <w:rsid w:val="0081661F"/>
    <w:rsid w:val="00821752"/>
    <w:rsid w:val="00826598"/>
    <w:rsid w:val="00826F2D"/>
    <w:rsid w:val="008305A5"/>
    <w:rsid w:val="00841390"/>
    <w:rsid w:val="008461CD"/>
    <w:rsid w:val="00846B2A"/>
    <w:rsid w:val="008533A8"/>
    <w:rsid w:val="00853760"/>
    <w:rsid w:val="00855D32"/>
    <w:rsid w:val="008575CB"/>
    <w:rsid w:val="008612F6"/>
    <w:rsid w:val="00861F52"/>
    <w:rsid w:val="008646CF"/>
    <w:rsid w:val="00864F75"/>
    <w:rsid w:val="00866BD8"/>
    <w:rsid w:val="008776A4"/>
    <w:rsid w:val="00880E51"/>
    <w:rsid w:val="00886346"/>
    <w:rsid w:val="00886CA0"/>
    <w:rsid w:val="00891AA2"/>
    <w:rsid w:val="008961BD"/>
    <w:rsid w:val="00896BBE"/>
    <w:rsid w:val="008A1CD8"/>
    <w:rsid w:val="008A6415"/>
    <w:rsid w:val="008A6EC0"/>
    <w:rsid w:val="008A7D18"/>
    <w:rsid w:val="008B2C43"/>
    <w:rsid w:val="008B2D64"/>
    <w:rsid w:val="008B5070"/>
    <w:rsid w:val="008B59FA"/>
    <w:rsid w:val="008B71AF"/>
    <w:rsid w:val="008C31BE"/>
    <w:rsid w:val="008C3483"/>
    <w:rsid w:val="008D01CF"/>
    <w:rsid w:val="008D2619"/>
    <w:rsid w:val="008D34FB"/>
    <w:rsid w:val="008E2D6C"/>
    <w:rsid w:val="008F16E9"/>
    <w:rsid w:val="008F364E"/>
    <w:rsid w:val="008F5309"/>
    <w:rsid w:val="008F53B8"/>
    <w:rsid w:val="008F738D"/>
    <w:rsid w:val="00904693"/>
    <w:rsid w:val="0090623C"/>
    <w:rsid w:val="009115DC"/>
    <w:rsid w:val="0092040D"/>
    <w:rsid w:val="00920FB4"/>
    <w:rsid w:val="00921731"/>
    <w:rsid w:val="00922DBC"/>
    <w:rsid w:val="00927011"/>
    <w:rsid w:val="00936664"/>
    <w:rsid w:val="00936CA7"/>
    <w:rsid w:val="00945790"/>
    <w:rsid w:val="00945DA7"/>
    <w:rsid w:val="00946182"/>
    <w:rsid w:val="00946B69"/>
    <w:rsid w:val="0095162D"/>
    <w:rsid w:val="00956524"/>
    <w:rsid w:val="009602A9"/>
    <w:rsid w:val="009626BD"/>
    <w:rsid w:val="00962E63"/>
    <w:rsid w:val="0096645C"/>
    <w:rsid w:val="0097143F"/>
    <w:rsid w:val="009752AE"/>
    <w:rsid w:val="009767C4"/>
    <w:rsid w:val="00993358"/>
    <w:rsid w:val="009975E4"/>
    <w:rsid w:val="00997C74"/>
    <w:rsid w:val="009A1B4B"/>
    <w:rsid w:val="009B2138"/>
    <w:rsid w:val="009B3436"/>
    <w:rsid w:val="009C0A81"/>
    <w:rsid w:val="009C306A"/>
    <w:rsid w:val="009C31D7"/>
    <w:rsid w:val="009C5A35"/>
    <w:rsid w:val="009D09AA"/>
    <w:rsid w:val="009D100F"/>
    <w:rsid w:val="009D29F5"/>
    <w:rsid w:val="009E1ADE"/>
    <w:rsid w:val="009E1AFB"/>
    <w:rsid w:val="009E26B3"/>
    <w:rsid w:val="009E3744"/>
    <w:rsid w:val="009E4619"/>
    <w:rsid w:val="009E555B"/>
    <w:rsid w:val="009E6CE9"/>
    <w:rsid w:val="009F2FCE"/>
    <w:rsid w:val="009F457F"/>
    <w:rsid w:val="009F7BD4"/>
    <w:rsid w:val="00A023DA"/>
    <w:rsid w:val="00A03DB9"/>
    <w:rsid w:val="00A05DE1"/>
    <w:rsid w:val="00A06E43"/>
    <w:rsid w:val="00A13191"/>
    <w:rsid w:val="00A13F88"/>
    <w:rsid w:val="00A1445B"/>
    <w:rsid w:val="00A16C9A"/>
    <w:rsid w:val="00A21149"/>
    <w:rsid w:val="00A261D2"/>
    <w:rsid w:val="00A32AE5"/>
    <w:rsid w:val="00A34D3A"/>
    <w:rsid w:val="00A34FEC"/>
    <w:rsid w:val="00A44397"/>
    <w:rsid w:val="00A44604"/>
    <w:rsid w:val="00A52833"/>
    <w:rsid w:val="00A54841"/>
    <w:rsid w:val="00A5713E"/>
    <w:rsid w:val="00A578E9"/>
    <w:rsid w:val="00A624BD"/>
    <w:rsid w:val="00A658C4"/>
    <w:rsid w:val="00A65AC1"/>
    <w:rsid w:val="00A66050"/>
    <w:rsid w:val="00A66A21"/>
    <w:rsid w:val="00A72AAE"/>
    <w:rsid w:val="00A73BFA"/>
    <w:rsid w:val="00A762E0"/>
    <w:rsid w:val="00A815A9"/>
    <w:rsid w:val="00A81A85"/>
    <w:rsid w:val="00A85B5F"/>
    <w:rsid w:val="00A90429"/>
    <w:rsid w:val="00A91BFF"/>
    <w:rsid w:val="00A92867"/>
    <w:rsid w:val="00AA2F11"/>
    <w:rsid w:val="00AA382A"/>
    <w:rsid w:val="00AA4D1B"/>
    <w:rsid w:val="00AB0029"/>
    <w:rsid w:val="00AB0544"/>
    <w:rsid w:val="00AB16D1"/>
    <w:rsid w:val="00AB3E06"/>
    <w:rsid w:val="00AB6D8B"/>
    <w:rsid w:val="00AC4BA2"/>
    <w:rsid w:val="00AC579B"/>
    <w:rsid w:val="00AC72E5"/>
    <w:rsid w:val="00AD0A57"/>
    <w:rsid w:val="00AD73B6"/>
    <w:rsid w:val="00AE2CE3"/>
    <w:rsid w:val="00AE46D3"/>
    <w:rsid w:val="00AF4D57"/>
    <w:rsid w:val="00AF5A4B"/>
    <w:rsid w:val="00AF615F"/>
    <w:rsid w:val="00AF7DBD"/>
    <w:rsid w:val="00B0268F"/>
    <w:rsid w:val="00B04F71"/>
    <w:rsid w:val="00B05F82"/>
    <w:rsid w:val="00B15818"/>
    <w:rsid w:val="00B163C9"/>
    <w:rsid w:val="00B316F5"/>
    <w:rsid w:val="00B31FDB"/>
    <w:rsid w:val="00B378FD"/>
    <w:rsid w:val="00B3795F"/>
    <w:rsid w:val="00B37BF3"/>
    <w:rsid w:val="00B40CD1"/>
    <w:rsid w:val="00B41F3A"/>
    <w:rsid w:val="00B47A10"/>
    <w:rsid w:val="00B502AF"/>
    <w:rsid w:val="00B524AE"/>
    <w:rsid w:val="00B57991"/>
    <w:rsid w:val="00B57F42"/>
    <w:rsid w:val="00B61C93"/>
    <w:rsid w:val="00B66F79"/>
    <w:rsid w:val="00B80E08"/>
    <w:rsid w:val="00B814F9"/>
    <w:rsid w:val="00B85635"/>
    <w:rsid w:val="00B873E8"/>
    <w:rsid w:val="00B875E8"/>
    <w:rsid w:val="00B903DC"/>
    <w:rsid w:val="00B92267"/>
    <w:rsid w:val="00B93B2B"/>
    <w:rsid w:val="00B93D52"/>
    <w:rsid w:val="00B95F46"/>
    <w:rsid w:val="00BA659F"/>
    <w:rsid w:val="00BB50AE"/>
    <w:rsid w:val="00BC1A6F"/>
    <w:rsid w:val="00BC5935"/>
    <w:rsid w:val="00BD1456"/>
    <w:rsid w:val="00BE08D2"/>
    <w:rsid w:val="00BE2BEC"/>
    <w:rsid w:val="00BE4ABC"/>
    <w:rsid w:val="00BE4C14"/>
    <w:rsid w:val="00BE739D"/>
    <w:rsid w:val="00BF679D"/>
    <w:rsid w:val="00C003EC"/>
    <w:rsid w:val="00C007A1"/>
    <w:rsid w:val="00C05A59"/>
    <w:rsid w:val="00C05B9C"/>
    <w:rsid w:val="00C13F0A"/>
    <w:rsid w:val="00C20659"/>
    <w:rsid w:val="00C20B7D"/>
    <w:rsid w:val="00C243FD"/>
    <w:rsid w:val="00C24C11"/>
    <w:rsid w:val="00C308B3"/>
    <w:rsid w:val="00C31352"/>
    <w:rsid w:val="00C31F3D"/>
    <w:rsid w:val="00C333AD"/>
    <w:rsid w:val="00C42BAD"/>
    <w:rsid w:val="00C43D06"/>
    <w:rsid w:val="00C445E5"/>
    <w:rsid w:val="00C44EA3"/>
    <w:rsid w:val="00C5307D"/>
    <w:rsid w:val="00C61108"/>
    <w:rsid w:val="00C63ED1"/>
    <w:rsid w:val="00C644A8"/>
    <w:rsid w:val="00C64F83"/>
    <w:rsid w:val="00C66330"/>
    <w:rsid w:val="00C73209"/>
    <w:rsid w:val="00C82CB0"/>
    <w:rsid w:val="00C96540"/>
    <w:rsid w:val="00CA0415"/>
    <w:rsid w:val="00CA5690"/>
    <w:rsid w:val="00CA5FCC"/>
    <w:rsid w:val="00CA68AD"/>
    <w:rsid w:val="00CA718B"/>
    <w:rsid w:val="00CA76E5"/>
    <w:rsid w:val="00CA7EFE"/>
    <w:rsid w:val="00CB3A27"/>
    <w:rsid w:val="00CB4479"/>
    <w:rsid w:val="00CB516D"/>
    <w:rsid w:val="00CB5191"/>
    <w:rsid w:val="00CC21C9"/>
    <w:rsid w:val="00CD4638"/>
    <w:rsid w:val="00CE39B7"/>
    <w:rsid w:val="00CE5AF8"/>
    <w:rsid w:val="00CE63ED"/>
    <w:rsid w:val="00CF12C1"/>
    <w:rsid w:val="00CF2384"/>
    <w:rsid w:val="00D05697"/>
    <w:rsid w:val="00D06674"/>
    <w:rsid w:val="00D104ED"/>
    <w:rsid w:val="00D1242A"/>
    <w:rsid w:val="00D14255"/>
    <w:rsid w:val="00D15462"/>
    <w:rsid w:val="00D15FC2"/>
    <w:rsid w:val="00D16185"/>
    <w:rsid w:val="00D2211F"/>
    <w:rsid w:val="00D22BE9"/>
    <w:rsid w:val="00D25408"/>
    <w:rsid w:val="00D25A26"/>
    <w:rsid w:val="00D564D4"/>
    <w:rsid w:val="00D56CF4"/>
    <w:rsid w:val="00D627E1"/>
    <w:rsid w:val="00D62A6B"/>
    <w:rsid w:val="00D67203"/>
    <w:rsid w:val="00D70C46"/>
    <w:rsid w:val="00D71ACC"/>
    <w:rsid w:val="00D73FDA"/>
    <w:rsid w:val="00D74C86"/>
    <w:rsid w:val="00D753FD"/>
    <w:rsid w:val="00D760F4"/>
    <w:rsid w:val="00D77384"/>
    <w:rsid w:val="00D819BE"/>
    <w:rsid w:val="00D85E90"/>
    <w:rsid w:val="00D92687"/>
    <w:rsid w:val="00D92A3E"/>
    <w:rsid w:val="00D95A28"/>
    <w:rsid w:val="00D96591"/>
    <w:rsid w:val="00D965B8"/>
    <w:rsid w:val="00D9794C"/>
    <w:rsid w:val="00DA20A1"/>
    <w:rsid w:val="00DA2830"/>
    <w:rsid w:val="00DA2E5E"/>
    <w:rsid w:val="00DA43CE"/>
    <w:rsid w:val="00DA5B1E"/>
    <w:rsid w:val="00DB68EC"/>
    <w:rsid w:val="00DC2B5A"/>
    <w:rsid w:val="00DC2D65"/>
    <w:rsid w:val="00DC6C71"/>
    <w:rsid w:val="00DD204D"/>
    <w:rsid w:val="00DD485E"/>
    <w:rsid w:val="00DE143B"/>
    <w:rsid w:val="00DE5C5D"/>
    <w:rsid w:val="00DE6427"/>
    <w:rsid w:val="00DF649C"/>
    <w:rsid w:val="00E01502"/>
    <w:rsid w:val="00E03AF2"/>
    <w:rsid w:val="00E04CF3"/>
    <w:rsid w:val="00E04D04"/>
    <w:rsid w:val="00E066B6"/>
    <w:rsid w:val="00E07C61"/>
    <w:rsid w:val="00E328CA"/>
    <w:rsid w:val="00E37D2B"/>
    <w:rsid w:val="00E40D1F"/>
    <w:rsid w:val="00E4361E"/>
    <w:rsid w:val="00E45114"/>
    <w:rsid w:val="00E60460"/>
    <w:rsid w:val="00E70F7D"/>
    <w:rsid w:val="00E71C02"/>
    <w:rsid w:val="00E72386"/>
    <w:rsid w:val="00E723C8"/>
    <w:rsid w:val="00E72F1F"/>
    <w:rsid w:val="00E77107"/>
    <w:rsid w:val="00E77A35"/>
    <w:rsid w:val="00E8111A"/>
    <w:rsid w:val="00E8158F"/>
    <w:rsid w:val="00E86BA9"/>
    <w:rsid w:val="00E91E5C"/>
    <w:rsid w:val="00E929CA"/>
    <w:rsid w:val="00E92ACA"/>
    <w:rsid w:val="00E938C0"/>
    <w:rsid w:val="00E9547E"/>
    <w:rsid w:val="00E955D8"/>
    <w:rsid w:val="00EA0ABB"/>
    <w:rsid w:val="00EA1DEC"/>
    <w:rsid w:val="00EA1ECC"/>
    <w:rsid w:val="00EA323F"/>
    <w:rsid w:val="00EA627C"/>
    <w:rsid w:val="00EB0AEC"/>
    <w:rsid w:val="00EB1D42"/>
    <w:rsid w:val="00EB222B"/>
    <w:rsid w:val="00EB738C"/>
    <w:rsid w:val="00EC0750"/>
    <w:rsid w:val="00EC0E78"/>
    <w:rsid w:val="00EC1435"/>
    <w:rsid w:val="00EC1EE3"/>
    <w:rsid w:val="00EC1F74"/>
    <w:rsid w:val="00EC36FC"/>
    <w:rsid w:val="00ED053F"/>
    <w:rsid w:val="00ED24B0"/>
    <w:rsid w:val="00ED3E7D"/>
    <w:rsid w:val="00ED486A"/>
    <w:rsid w:val="00ED651E"/>
    <w:rsid w:val="00ED7A03"/>
    <w:rsid w:val="00EE122F"/>
    <w:rsid w:val="00EE19B0"/>
    <w:rsid w:val="00EE5A33"/>
    <w:rsid w:val="00EE7B78"/>
    <w:rsid w:val="00EF2864"/>
    <w:rsid w:val="00EF570F"/>
    <w:rsid w:val="00EF6373"/>
    <w:rsid w:val="00F019C4"/>
    <w:rsid w:val="00F03F5F"/>
    <w:rsid w:val="00F126A2"/>
    <w:rsid w:val="00F15AEE"/>
    <w:rsid w:val="00F16035"/>
    <w:rsid w:val="00F17BA2"/>
    <w:rsid w:val="00F206AB"/>
    <w:rsid w:val="00F21371"/>
    <w:rsid w:val="00F25363"/>
    <w:rsid w:val="00F27B0F"/>
    <w:rsid w:val="00F43B15"/>
    <w:rsid w:val="00F44395"/>
    <w:rsid w:val="00F47CFB"/>
    <w:rsid w:val="00F558F9"/>
    <w:rsid w:val="00F62DB2"/>
    <w:rsid w:val="00F64A93"/>
    <w:rsid w:val="00F663EC"/>
    <w:rsid w:val="00F66424"/>
    <w:rsid w:val="00F6776D"/>
    <w:rsid w:val="00F7042D"/>
    <w:rsid w:val="00F70E12"/>
    <w:rsid w:val="00F70FC9"/>
    <w:rsid w:val="00F71C31"/>
    <w:rsid w:val="00F73546"/>
    <w:rsid w:val="00F77344"/>
    <w:rsid w:val="00F81EEC"/>
    <w:rsid w:val="00F83099"/>
    <w:rsid w:val="00F83ED4"/>
    <w:rsid w:val="00F878A2"/>
    <w:rsid w:val="00F912DC"/>
    <w:rsid w:val="00F91EDC"/>
    <w:rsid w:val="00F94E5F"/>
    <w:rsid w:val="00F959E0"/>
    <w:rsid w:val="00F97777"/>
    <w:rsid w:val="00FA0D11"/>
    <w:rsid w:val="00FA1B3D"/>
    <w:rsid w:val="00FB1182"/>
    <w:rsid w:val="00FB2A26"/>
    <w:rsid w:val="00FB327C"/>
    <w:rsid w:val="00FB42F1"/>
    <w:rsid w:val="00FB664A"/>
    <w:rsid w:val="00FC1DF7"/>
    <w:rsid w:val="00FD296D"/>
    <w:rsid w:val="00FD2F92"/>
    <w:rsid w:val="00FD3E65"/>
    <w:rsid w:val="00FD4ECA"/>
    <w:rsid w:val="00FD6F49"/>
    <w:rsid w:val="00FE0529"/>
    <w:rsid w:val="00FE142C"/>
    <w:rsid w:val="00FE67EC"/>
    <w:rsid w:val="00FE7F3B"/>
    <w:rsid w:val="00FF03B2"/>
    <w:rsid w:val="00FF0492"/>
    <w:rsid w:val="00FF3358"/>
    <w:rsid w:val="00FF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6E7899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6E7899"/>
    <w:rPr>
      <w:rFonts w:ascii="Arial" w:eastAsia="Times New Roman" w:hAnsi="Arial" w:cs="Arial"/>
      <w:b/>
      <w:bCs/>
      <w:szCs w:val="24"/>
    </w:rPr>
  </w:style>
  <w:style w:type="paragraph" w:customStyle="1" w:styleId="tbltxt9ptbL">
    <w:name w:val="tbltxt:9pt:b:L"/>
    <w:basedOn w:val="Normal"/>
    <w:rsid w:val="006E7899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bltxt9ptbc">
    <w:name w:val="tbltxt:9pt:b:c"/>
    <w:basedOn w:val="tbltxt9ptbL"/>
    <w:rsid w:val="006E7899"/>
    <w:pPr>
      <w:jc w:val="center"/>
    </w:pPr>
  </w:style>
  <w:style w:type="paragraph" w:customStyle="1" w:styleId="tbltxt9pt">
    <w:name w:val="tbltxt:9pt"/>
    <w:basedOn w:val="Normal"/>
    <w:rsid w:val="006E7899"/>
    <w:pPr>
      <w:autoSpaceDE w:val="0"/>
      <w:autoSpaceDN w:val="0"/>
    </w:pPr>
    <w:rPr>
      <w:sz w:val="18"/>
      <w:szCs w:val="20"/>
    </w:rPr>
  </w:style>
  <w:style w:type="paragraph" w:customStyle="1" w:styleId="text20ptBL">
    <w:name w:val="text:20pt:B:L"/>
    <w:basedOn w:val="Normal"/>
    <w:rsid w:val="006E7899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rsid w:val="006E7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8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899"/>
    <w:pPr>
      <w:ind w:left="720"/>
    </w:pPr>
    <w:rPr>
      <w:rFonts w:ascii="Bell MT" w:hAnsi="Bell MT"/>
      <w:sz w:val="22"/>
      <w:szCs w:val="22"/>
    </w:rPr>
  </w:style>
  <w:style w:type="table" w:styleId="TableGrid">
    <w:name w:val="Table Grid"/>
    <w:basedOn w:val="TableNormal"/>
    <w:rsid w:val="006E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C9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A5C9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5C9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8D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E46CF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46C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D46E5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75797"/>
  </w:style>
  <w:style w:type="character" w:styleId="CommentReference">
    <w:name w:val="annotation reference"/>
    <w:basedOn w:val="DefaultParagraphFont"/>
    <w:uiPriority w:val="99"/>
    <w:semiHidden/>
    <w:unhideWhenUsed/>
    <w:rsid w:val="002E14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4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40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4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40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75E8"/>
    <w:rPr>
      <w:i/>
      <w:iCs/>
    </w:rPr>
  </w:style>
  <w:style w:type="character" w:customStyle="1" w:styleId="apple-converted-space">
    <w:name w:val="apple-converted-space"/>
    <w:basedOn w:val="DefaultParagraphFont"/>
    <w:rsid w:val="00B875E8"/>
  </w:style>
  <w:style w:type="paragraph" w:styleId="BodyText">
    <w:name w:val="Body Text"/>
    <w:basedOn w:val="Normal"/>
    <w:link w:val="BodyTextChar"/>
    <w:uiPriority w:val="99"/>
    <w:unhideWhenUsed/>
    <w:rsid w:val="000765BD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765BD"/>
  </w:style>
  <w:style w:type="character" w:customStyle="1" w:styleId="highlight">
    <w:name w:val="highlight"/>
    <w:basedOn w:val="DefaultParagraphFont"/>
    <w:rsid w:val="007C32F5"/>
  </w:style>
  <w:style w:type="paragraph" w:customStyle="1" w:styleId="Default">
    <w:name w:val="Default"/>
    <w:rsid w:val="004D5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6E7899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6E7899"/>
    <w:rPr>
      <w:rFonts w:ascii="Arial" w:eastAsia="Times New Roman" w:hAnsi="Arial" w:cs="Arial"/>
      <w:b/>
      <w:bCs/>
      <w:szCs w:val="24"/>
    </w:rPr>
  </w:style>
  <w:style w:type="paragraph" w:customStyle="1" w:styleId="tbltxt9ptbL">
    <w:name w:val="tbltxt:9pt:b:L"/>
    <w:basedOn w:val="Normal"/>
    <w:rsid w:val="006E7899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bltxt9ptbc">
    <w:name w:val="tbltxt:9pt:b:c"/>
    <w:basedOn w:val="tbltxt9ptbL"/>
    <w:rsid w:val="006E7899"/>
    <w:pPr>
      <w:jc w:val="center"/>
    </w:pPr>
  </w:style>
  <w:style w:type="paragraph" w:customStyle="1" w:styleId="tbltxt9pt">
    <w:name w:val="tbltxt:9pt"/>
    <w:basedOn w:val="Normal"/>
    <w:rsid w:val="006E7899"/>
    <w:pPr>
      <w:autoSpaceDE w:val="0"/>
      <w:autoSpaceDN w:val="0"/>
    </w:pPr>
    <w:rPr>
      <w:sz w:val="18"/>
      <w:szCs w:val="20"/>
    </w:rPr>
  </w:style>
  <w:style w:type="paragraph" w:customStyle="1" w:styleId="text20ptBL">
    <w:name w:val="text:20pt:B:L"/>
    <w:basedOn w:val="Normal"/>
    <w:rsid w:val="006E7899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rsid w:val="006E7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8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7899"/>
    <w:pPr>
      <w:ind w:left="720"/>
    </w:pPr>
    <w:rPr>
      <w:rFonts w:ascii="Bell MT" w:hAnsi="Bell MT"/>
      <w:sz w:val="22"/>
      <w:szCs w:val="22"/>
    </w:rPr>
  </w:style>
  <w:style w:type="table" w:styleId="TableGrid">
    <w:name w:val="Table Grid"/>
    <w:basedOn w:val="TableNormal"/>
    <w:rsid w:val="006E7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C9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A5C9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5C9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3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38D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E46CF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46C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D46E5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75797"/>
  </w:style>
  <w:style w:type="character" w:styleId="CommentReference">
    <w:name w:val="annotation reference"/>
    <w:basedOn w:val="DefaultParagraphFont"/>
    <w:uiPriority w:val="99"/>
    <w:semiHidden/>
    <w:unhideWhenUsed/>
    <w:rsid w:val="002E14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40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408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4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40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75E8"/>
    <w:rPr>
      <w:i/>
      <w:iCs/>
    </w:rPr>
  </w:style>
  <w:style w:type="character" w:customStyle="1" w:styleId="apple-converted-space">
    <w:name w:val="apple-converted-space"/>
    <w:basedOn w:val="DefaultParagraphFont"/>
    <w:rsid w:val="00B875E8"/>
  </w:style>
  <w:style w:type="paragraph" w:styleId="BodyText">
    <w:name w:val="Body Text"/>
    <w:basedOn w:val="Normal"/>
    <w:link w:val="BodyTextChar"/>
    <w:uiPriority w:val="99"/>
    <w:unhideWhenUsed/>
    <w:rsid w:val="000765BD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765BD"/>
  </w:style>
  <w:style w:type="character" w:customStyle="1" w:styleId="highlight">
    <w:name w:val="highlight"/>
    <w:basedOn w:val="DefaultParagraphFont"/>
    <w:rsid w:val="007C32F5"/>
  </w:style>
  <w:style w:type="paragraph" w:customStyle="1" w:styleId="Default">
    <w:name w:val="Default"/>
    <w:rsid w:val="004D5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260">
          <w:marLeft w:val="547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7487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592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1969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27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561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870">
          <w:marLeft w:val="806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tc-ri.org/committees-and-workgroups/practice-transformation-committ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tc-ri.org/committees-and-workgroups/practice-transformation-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F304-368A-48C4-9238-C3D3F94F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Brown</dc:creator>
  <cp:lastModifiedBy>Brown, Michele (Roy)</cp:lastModifiedBy>
  <cp:revision>17</cp:revision>
  <cp:lastPrinted>2015-06-17T15:45:00Z</cp:lastPrinted>
  <dcterms:created xsi:type="dcterms:W3CDTF">2017-12-21T17:52:00Z</dcterms:created>
  <dcterms:modified xsi:type="dcterms:W3CDTF">2018-01-03T15:33:00Z</dcterms:modified>
</cp:coreProperties>
</file>