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"/>
        <w:tblW w:w="10718" w:type="dxa"/>
        <w:tblInd w:w="-4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92"/>
        <w:gridCol w:w="293"/>
        <w:gridCol w:w="743"/>
        <w:gridCol w:w="293"/>
        <w:gridCol w:w="293"/>
        <w:gridCol w:w="293"/>
        <w:gridCol w:w="889"/>
        <w:gridCol w:w="293"/>
        <w:gridCol w:w="1403"/>
        <w:gridCol w:w="293"/>
        <w:gridCol w:w="291"/>
        <w:gridCol w:w="366"/>
        <w:gridCol w:w="292"/>
        <w:gridCol w:w="293"/>
        <w:gridCol w:w="3391"/>
      </w:tblGrid>
      <w:tr w:rsidR="005311BB" w:rsidRPr="006108A4" w:rsidTr="0072779E">
        <w:trPr>
          <w:trHeight w:val="265"/>
        </w:trPr>
        <w:tc>
          <w:tcPr>
            <w:tcW w:w="10718" w:type="dxa"/>
            <w:gridSpan w:val="15"/>
          </w:tcPr>
          <w:p w:rsidR="005311BB" w:rsidRPr="006108A4" w:rsidRDefault="00163A53">
            <w:pPr>
              <w:ind w:right="-9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5C53A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highlight w:val="yellow"/>
              </w:rPr>
              <w:t>Site</w:t>
            </w:r>
            <w:r w:rsidRPr="005C53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  <w:t>(name and location):</w:t>
            </w:r>
          </w:p>
        </w:tc>
      </w:tr>
      <w:tr w:rsidR="005311BB" w:rsidRPr="006108A4" w:rsidTr="0072779E">
        <w:trPr>
          <w:trHeight w:val="332"/>
        </w:trPr>
        <w:tc>
          <w:tcPr>
            <w:tcW w:w="10718" w:type="dxa"/>
            <w:gridSpan w:val="15"/>
            <w:shd w:val="clear" w:color="auto" w:fill="DEEBF6"/>
          </w:tcPr>
          <w:p w:rsidR="005311BB" w:rsidRPr="006108A4" w:rsidRDefault="005C53A1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Name and Address</w:t>
            </w:r>
          </w:p>
        </w:tc>
      </w:tr>
      <w:tr w:rsidR="005311BB" w:rsidRPr="006108A4" w:rsidTr="00A24509">
        <w:trPr>
          <w:trHeight w:val="332"/>
        </w:trPr>
        <w:tc>
          <w:tcPr>
            <w:tcW w:w="1292" w:type="dxa"/>
          </w:tcPr>
          <w:p w:rsidR="005311BB" w:rsidRPr="006108A4" w:rsidRDefault="00163A53">
            <w:pPr>
              <w:ind w:right="-9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08A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Month/Year</w:t>
            </w:r>
            <w:r w:rsidRPr="006108A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93" w:type="dxa"/>
          </w:tcPr>
          <w:p w:rsidR="005311BB" w:rsidRPr="006108A4" w:rsidRDefault="005311BB">
            <w:pPr>
              <w:ind w:right="-9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gridSpan w:val="3"/>
          </w:tcPr>
          <w:p w:rsidR="005311BB" w:rsidRPr="006108A4" w:rsidRDefault="00163A53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08A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Start Date</w:t>
            </w:r>
            <w:r w:rsidRPr="006108A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93" w:type="dxa"/>
          </w:tcPr>
          <w:p w:rsidR="005311BB" w:rsidRPr="006108A4" w:rsidRDefault="005311BB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85" w:type="dxa"/>
            <w:gridSpan w:val="3"/>
          </w:tcPr>
          <w:p w:rsidR="005311BB" w:rsidRPr="006108A4" w:rsidRDefault="00163A53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00F5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highlight w:val="yellow"/>
              </w:rPr>
              <w:t>NCQA</w:t>
            </w:r>
            <w:r w:rsidRPr="00100F5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  <w:t>(level, year and expiration):</w:t>
            </w:r>
          </w:p>
        </w:tc>
        <w:tc>
          <w:tcPr>
            <w:tcW w:w="293" w:type="dxa"/>
          </w:tcPr>
          <w:p w:rsidR="005311BB" w:rsidRPr="006108A4" w:rsidRDefault="005311BB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33" w:type="dxa"/>
            <w:gridSpan w:val="5"/>
          </w:tcPr>
          <w:p w:rsidR="005311BB" w:rsidRPr="006108A4" w:rsidRDefault="00163A53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08A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Dev. Contract Stage</w:t>
            </w:r>
            <w:r w:rsidRPr="006108A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</w:tr>
      <w:tr w:rsidR="005311BB" w:rsidRPr="006108A4" w:rsidTr="00A24509">
        <w:trPr>
          <w:trHeight w:val="332"/>
        </w:trPr>
        <w:tc>
          <w:tcPr>
            <w:tcW w:w="1292" w:type="dxa"/>
            <w:shd w:val="clear" w:color="auto" w:fill="DEEBF6"/>
          </w:tcPr>
          <w:p w:rsidR="005311BB" w:rsidRPr="006108A4" w:rsidRDefault="005311BB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3" w:type="dxa"/>
          </w:tcPr>
          <w:p w:rsidR="005311BB" w:rsidRPr="006108A4" w:rsidRDefault="005311BB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gridSpan w:val="3"/>
            <w:shd w:val="clear" w:color="auto" w:fill="DEEBF6"/>
          </w:tcPr>
          <w:p w:rsidR="005311BB" w:rsidRPr="006108A4" w:rsidRDefault="00100F52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2017_July</w:t>
            </w:r>
          </w:p>
        </w:tc>
        <w:tc>
          <w:tcPr>
            <w:tcW w:w="293" w:type="dxa"/>
          </w:tcPr>
          <w:p w:rsidR="005311BB" w:rsidRPr="006108A4" w:rsidRDefault="005311BB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shd w:val="clear" w:color="auto" w:fill="DEEBF6"/>
          </w:tcPr>
          <w:p w:rsidR="005311BB" w:rsidRPr="006108A4" w:rsidRDefault="005311BB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3" w:type="dxa"/>
          </w:tcPr>
          <w:p w:rsidR="005311BB" w:rsidRPr="006108A4" w:rsidRDefault="005311BB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33" w:type="dxa"/>
            <w:gridSpan w:val="5"/>
            <w:shd w:val="clear" w:color="auto" w:fill="DEEBF6"/>
          </w:tcPr>
          <w:p w:rsidR="005311BB" w:rsidRPr="006108A4" w:rsidRDefault="00100F52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Measurement Period 1</w:t>
            </w:r>
          </w:p>
        </w:tc>
      </w:tr>
      <w:tr w:rsidR="005311BB" w:rsidRPr="006108A4" w:rsidTr="0072779E">
        <w:trPr>
          <w:trHeight w:val="332"/>
        </w:trPr>
        <w:tc>
          <w:tcPr>
            <w:tcW w:w="6376" w:type="dxa"/>
            <w:gridSpan w:val="11"/>
          </w:tcPr>
          <w:p w:rsidR="005311BB" w:rsidRPr="006108A4" w:rsidRDefault="00163A53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08A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Meeting date(s)</w:t>
            </w:r>
            <w:r w:rsidRPr="006108A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 </w:t>
            </w:r>
          </w:p>
        </w:tc>
        <w:tc>
          <w:tcPr>
            <w:tcW w:w="366" w:type="dxa"/>
          </w:tcPr>
          <w:p w:rsidR="005311BB" w:rsidRPr="006108A4" w:rsidRDefault="005311BB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76" w:type="dxa"/>
            <w:gridSpan w:val="3"/>
          </w:tcPr>
          <w:p w:rsidR="005311BB" w:rsidRPr="006108A4" w:rsidRDefault="00163A53">
            <w:pPr>
              <w:spacing w:before="40" w:after="40"/>
              <w:ind w:right="-108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08A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Total Practice Hours</w:t>
            </w:r>
            <w:r w:rsidRPr="006108A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</w:tr>
      <w:tr w:rsidR="005311BB" w:rsidRPr="006108A4" w:rsidTr="0072779E">
        <w:trPr>
          <w:trHeight w:val="332"/>
        </w:trPr>
        <w:tc>
          <w:tcPr>
            <w:tcW w:w="6376" w:type="dxa"/>
            <w:gridSpan w:val="11"/>
            <w:shd w:val="clear" w:color="auto" w:fill="DEEBF6"/>
          </w:tcPr>
          <w:p w:rsidR="005311BB" w:rsidRPr="006108A4" w:rsidRDefault="005311BB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6" w:type="dxa"/>
          </w:tcPr>
          <w:p w:rsidR="005311BB" w:rsidRPr="006108A4" w:rsidRDefault="005311BB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shd w:val="clear" w:color="auto" w:fill="DEEBF6"/>
          </w:tcPr>
          <w:p w:rsidR="005311BB" w:rsidRPr="006108A4" w:rsidRDefault="005311BB" w:rsidP="00100F52">
            <w:pPr>
              <w:tabs>
                <w:tab w:val="left" w:pos="1073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311BB" w:rsidRPr="006108A4" w:rsidTr="0072779E">
        <w:trPr>
          <w:trHeight w:val="326"/>
        </w:trPr>
        <w:tc>
          <w:tcPr>
            <w:tcW w:w="2328" w:type="dxa"/>
            <w:gridSpan w:val="3"/>
          </w:tcPr>
          <w:p w:rsidR="005311BB" w:rsidRPr="006108A4" w:rsidRDefault="00163A53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08A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Reviewed by</w:t>
            </w:r>
            <w:r w:rsidRPr="006108A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93" w:type="dxa"/>
          </w:tcPr>
          <w:p w:rsidR="005311BB" w:rsidRPr="006108A4" w:rsidRDefault="005311BB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5311BB" w:rsidRPr="006108A4" w:rsidRDefault="00163A53">
            <w:pPr>
              <w:spacing w:before="40" w:after="40"/>
              <w:ind w:right="-108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08A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Date Reviewed</w:t>
            </w:r>
            <w:r w:rsidRPr="006108A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93" w:type="dxa"/>
          </w:tcPr>
          <w:p w:rsidR="005311BB" w:rsidRPr="006108A4" w:rsidRDefault="005311BB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45" w:type="dxa"/>
            <w:gridSpan w:val="5"/>
          </w:tcPr>
          <w:p w:rsidR="005311BB" w:rsidRPr="005C53A1" w:rsidRDefault="00163A53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5C53A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highlight w:val="yellow"/>
              </w:rPr>
              <w:t>Submitted by</w:t>
            </w:r>
            <w:r w:rsidRPr="005C53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293" w:type="dxa"/>
          </w:tcPr>
          <w:p w:rsidR="005311BB" w:rsidRPr="006108A4" w:rsidRDefault="005311BB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91" w:type="dxa"/>
          </w:tcPr>
          <w:p w:rsidR="005311BB" w:rsidRPr="006108A4" w:rsidRDefault="00163A53">
            <w:pPr>
              <w:spacing w:before="40" w:after="40"/>
              <w:ind w:right="-9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08A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Date submitted</w:t>
            </w:r>
            <w:r w:rsidRPr="006108A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</w:tr>
      <w:tr w:rsidR="005311BB" w:rsidRPr="006108A4" w:rsidTr="0072779E">
        <w:trPr>
          <w:trHeight w:val="387"/>
        </w:trPr>
        <w:tc>
          <w:tcPr>
            <w:tcW w:w="2328" w:type="dxa"/>
            <w:gridSpan w:val="3"/>
            <w:shd w:val="clear" w:color="auto" w:fill="DEEBF6"/>
          </w:tcPr>
          <w:p w:rsidR="005311BB" w:rsidRPr="006108A4" w:rsidRDefault="005311BB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3" w:type="dxa"/>
          </w:tcPr>
          <w:p w:rsidR="005311BB" w:rsidRPr="006108A4" w:rsidRDefault="005311BB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DEEBF6"/>
          </w:tcPr>
          <w:p w:rsidR="005311BB" w:rsidRPr="006108A4" w:rsidRDefault="005311BB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3" w:type="dxa"/>
          </w:tcPr>
          <w:p w:rsidR="005311BB" w:rsidRPr="006108A4" w:rsidRDefault="005311BB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45" w:type="dxa"/>
            <w:gridSpan w:val="5"/>
            <w:shd w:val="clear" w:color="auto" w:fill="DEEBF6"/>
          </w:tcPr>
          <w:p w:rsidR="005311BB" w:rsidRPr="006108A4" w:rsidRDefault="005311BB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3" w:type="dxa"/>
          </w:tcPr>
          <w:p w:rsidR="005311BB" w:rsidRPr="006108A4" w:rsidRDefault="005311BB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91" w:type="dxa"/>
            <w:shd w:val="clear" w:color="auto" w:fill="DEEBF6"/>
          </w:tcPr>
          <w:p w:rsidR="005311BB" w:rsidRPr="006108A4" w:rsidRDefault="005311BB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6108A4" w:rsidRDefault="006108A4" w:rsidP="006108A4">
      <w:pPr>
        <w:spacing w:after="120"/>
        <w:contextualSpacing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785A24" w:rsidRPr="006108A4" w:rsidRDefault="00785A24" w:rsidP="00785A24">
      <w:pPr>
        <w:spacing w:line="240" w:lineRule="auto"/>
        <w:ind w:left="-9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108A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Quality Based Reporting Up To Date</w:t>
      </w:r>
      <w:r w:rsidRPr="006108A4">
        <w:rPr>
          <w:rFonts w:asciiTheme="minorHAnsi" w:hAnsiTheme="minorHAnsi" w:cstheme="minorHAnsi"/>
          <w:color w:val="000000" w:themeColor="text1"/>
          <w:sz w:val="20"/>
          <w:szCs w:val="20"/>
        </w:rPr>
        <w:t>:  Y</w:t>
      </w:r>
      <w:r w:rsidRPr="006108A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</w:p>
    <w:p w:rsidR="00785A24" w:rsidRPr="006108A4" w:rsidRDefault="00785A24" w:rsidP="00785A24">
      <w:pPr>
        <w:spacing w:line="240" w:lineRule="auto"/>
        <w:ind w:left="-9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785A24" w:rsidRPr="006108A4" w:rsidRDefault="00785A24" w:rsidP="00785A24">
      <w:pPr>
        <w:spacing w:line="240" w:lineRule="auto"/>
        <w:ind w:left="-9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108A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Clinical Quality Measures </w:t>
      </w:r>
      <w:r w:rsidRPr="006108A4">
        <w:rPr>
          <w:rFonts w:asciiTheme="minorHAnsi" w:hAnsiTheme="minorHAnsi" w:cstheme="minorHAnsi"/>
          <w:color w:val="000000" w:themeColor="text1"/>
          <w:sz w:val="20"/>
          <w:szCs w:val="20"/>
        </w:rPr>
        <w:t>(</w:t>
      </w:r>
      <w:r w:rsidRPr="006108A4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PY 1</w:t>
      </w:r>
      <w:r w:rsidRPr="006108A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Meets 3 / 5; </w:t>
      </w:r>
      <w:r w:rsidRPr="006108A4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PY 2</w:t>
      </w:r>
      <w:r w:rsidRPr="006108A4">
        <w:rPr>
          <w:rFonts w:asciiTheme="minorHAnsi" w:hAnsiTheme="minorHAnsi" w:cstheme="minorHAnsi"/>
          <w:color w:val="000000" w:themeColor="text1"/>
          <w:sz w:val="20"/>
          <w:szCs w:val="20"/>
        </w:rPr>
        <w:t>: Meets 3 / 5; Additional $0.25 for meeting 5 out of 5):</w:t>
      </w:r>
    </w:p>
    <w:p w:rsidR="00785A24" w:rsidRPr="006108A4" w:rsidRDefault="00785A24" w:rsidP="00785A24">
      <w:pPr>
        <w:spacing w:line="240" w:lineRule="auto"/>
        <w:ind w:left="-9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tbl>
      <w:tblPr>
        <w:tblStyle w:val="a1"/>
        <w:tblW w:w="491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96"/>
        <w:gridCol w:w="684"/>
        <w:gridCol w:w="1130"/>
        <w:gridCol w:w="1170"/>
        <w:gridCol w:w="580"/>
        <w:gridCol w:w="659"/>
      </w:tblGrid>
      <w:tr w:rsidR="00785A24" w:rsidRPr="006108A4" w:rsidTr="00A03141">
        <w:trPr>
          <w:jc w:val="center"/>
        </w:trPr>
        <w:tc>
          <w:tcPr>
            <w:tcW w:w="696" w:type="dxa"/>
          </w:tcPr>
          <w:p w:rsidR="00785A24" w:rsidRPr="006108A4" w:rsidRDefault="00785A24" w:rsidP="00A0314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08A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Goal</w:t>
            </w:r>
            <w:r w:rsidRPr="006108A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84" w:type="dxa"/>
            <w:shd w:val="clear" w:color="auto" w:fill="DEEBF6"/>
          </w:tcPr>
          <w:p w:rsidR="00785A24" w:rsidRPr="006108A4" w:rsidRDefault="002317B8" w:rsidP="00A0314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3/5</w:t>
            </w:r>
          </w:p>
        </w:tc>
        <w:tc>
          <w:tcPr>
            <w:tcW w:w="1130" w:type="dxa"/>
          </w:tcPr>
          <w:p w:rsidR="00785A24" w:rsidRPr="006108A4" w:rsidRDefault="00785A24" w:rsidP="00A0314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:rsidR="00785A24" w:rsidRPr="006108A4" w:rsidRDefault="00785A24" w:rsidP="00A0314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08A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Achieved</w:t>
            </w:r>
            <w:r w:rsidRPr="006108A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80" w:type="dxa"/>
            <w:shd w:val="clear" w:color="auto" w:fill="DEEBF6"/>
          </w:tcPr>
          <w:p w:rsidR="00785A24" w:rsidRPr="006108A4" w:rsidRDefault="002317B8" w:rsidP="00A0314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/5</w:t>
            </w:r>
          </w:p>
        </w:tc>
        <w:tc>
          <w:tcPr>
            <w:tcW w:w="659" w:type="dxa"/>
          </w:tcPr>
          <w:p w:rsidR="00785A24" w:rsidRPr="006108A4" w:rsidRDefault="00785A24" w:rsidP="00A03141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785A24" w:rsidRPr="006108A4" w:rsidRDefault="00785A24" w:rsidP="00785A24">
      <w:pPr>
        <w:spacing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2F5F34" w:rsidRDefault="002F5F34" w:rsidP="00785A24">
      <w:pPr>
        <w:spacing w:line="240" w:lineRule="auto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785A24" w:rsidRPr="006108A4" w:rsidRDefault="00785A24" w:rsidP="00785A24">
      <w:pPr>
        <w:spacing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108A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New Quality Measures</w:t>
      </w:r>
    </w:p>
    <w:tbl>
      <w:tblPr>
        <w:tblStyle w:val="a3"/>
        <w:tblW w:w="9770" w:type="dxa"/>
        <w:tblInd w:w="-46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1350"/>
        <w:gridCol w:w="1440"/>
        <w:gridCol w:w="1620"/>
        <w:gridCol w:w="1620"/>
        <w:gridCol w:w="1620"/>
      </w:tblGrid>
      <w:tr w:rsidR="00785A24" w:rsidRPr="006108A4" w:rsidTr="00A031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0" w:type="dxa"/>
          </w:tcPr>
          <w:p w:rsidR="00785A24" w:rsidRPr="006108A4" w:rsidRDefault="00785A24" w:rsidP="00A0314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785A24" w:rsidRPr="006108A4" w:rsidRDefault="00785A24" w:rsidP="00A031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08A4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BMI</w:t>
            </w:r>
          </w:p>
        </w:tc>
        <w:tc>
          <w:tcPr>
            <w:tcW w:w="1440" w:type="dxa"/>
            <w:vAlign w:val="center"/>
          </w:tcPr>
          <w:p w:rsidR="00785A24" w:rsidRPr="006108A4" w:rsidRDefault="00785A24" w:rsidP="00A031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08A4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DM A1C Good Control (&lt;8)</w:t>
            </w:r>
          </w:p>
        </w:tc>
        <w:tc>
          <w:tcPr>
            <w:tcW w:w="1620" w:type="dxa"/>
            <w:vAlign w:val="center"/>
          </w:tcPr>
          <w:p w:rsidR="00785A24" w:rsidRPr="006108A4" w:rsidRDefault="00785A24" w:rsidP="00A031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08A4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Hypertension BP Control (&lt;140/90)</w:t>
            </w:r>
          </w:p>
        </w:tc>
        <w:tc>
          <w:tcPr>
            <w:tcW w:w="1620" w:type="dxa"/>
            <w:vAlign w:val="center"/>
          </w:tcPr>
          <w:p w:rsidR="00785A24" w:rsidRPr="006108A4" w:rsidRDefault="00785A24" w:rsidP="00A031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08A4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Screening for Clinical Depression and Follow Up Plan</w:t>
            </w:r>
          </w:p>
        </w:tc>
        <w:tc>
          <w:tcPr>
            <w:tcW w:w="1620" w:type="dxa"/>
            <w:vAlign w:val="center"/>
          </w:tcPr>
          <w:p w:rsidR="00785A24" w:rsidRPr="006108A4" w:rsidRDefault="00785A24" w:rsidP="00A031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08A4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Tobacco Cessation</w:t>
            </w:r>
          </w:p>
        </w:tc>
      </w:tr>
      <w:tr w:rsidR="005B02E5" w:rsidRPr="006108A4" w:rsidTr="00350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</w:tcPr>
          <w:p w:rsidR="005B02E5" w:rsidRDefault="00350494" w:rsidP="00600A0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Q2</w:t>
            </w:r>
            <w:r w:rsidR="005B02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2017</w:t>
            </w:r>
          </w:p>
        </w:tc>
        <w:tc>
          <w:tcPr>
            <w:tcW w:w="1350" w:type="dxa"/>
            <w:shd w:val="clear" w:color="auto" w:fill="BDD6EE" w:themeFill="accent1" w:themeFillTint="66"/>
            <w:vAlign w:val="center"/>
          </w:tcPr>
          <w:p w:rsidR="005B02E5" w:rsidRDefault="005B0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BDD6EE" w:themeFill="accent1" w:themeFillTint="66"/>
            <w:vAlign w:val="center"/>
          </w:tcPr>
          <w:p w:rsidR="005B02E5" w:rsidRDefault="005B0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BDD6EE" w:themeFill="accent1" w:themeFillTint="66"/>
            <w:vAlign w:val="center"/>
          </w:tcPr>
          <w:p w:rsidR="005B02E5" w:rsidRDefault="005B0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BDD6EE" w:themeFill="accent1" w:themeFillTint="66"/>
            <w:vAlign w:val="center"/>
          </w:tcPr>
          <w:p w:rsidR="005B02E5" w:rsidRDefault="005B0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BDD6EE" w:themeFill="accent1" w:themeFillTint="66"/>
            <w:vAlign w:val="center"/>
          </w:tcPr>
          <w:p w:rsidR="005B02E5" w:rsidRDefault="005B0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785A24" w:rsidRPr="006108A4" w:rsidRDefault="00785A24" w:rsidP="00785A24">
      <w:pPr>
        <w:spacing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785A24" w:rsidRPr="006108A4" w:rsidRDefault="00785A24" w:rsidP="00785A24">
      <w:pPr>
        <w:spacing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785A24" w:rsidRDefault="00785A24" w:rsidP="00785A24">
      <w:pPr>
        <w:spacing w:line="240" w:lineRule="auto"/>
        <w:ind w:left="-9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108A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CAHPS </w:t>
      </w:r>
      <w:r w:rsidRPr="006108A4">
        <w:rPr>
          <w:rFonts w:asciiTheme="minorHAnsi" w:hAnsiTheme="minorHAnsi" w:cstheme="minorHAnsi"/>
          <w:color w:val="000000" w:themeColor="text1"/>
          <w:sz w:val="20"/>
          <w:szCs w:val="20"/>
        </w:rPr>
        <w:t>(</w:t>
      </w:r>
      <w:r w:rsidRPr="006108A4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PY 1</w:t>
      </w:r>
      <w:r w:rsidRPr="006108A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Goal is to meet the threshold for access and meet office staff or communication, or show 2.5% </w:t>
      </w:r>
    </w:p>
    <w:p w:rsidR="00785A24" w:rsidRDefault="00785A24" w:rsidP="00785A24">
      <w:pPr>
        <w:spacing w:line="240" w:lineRule="auto"/>
        <w:ind w:left="-9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108A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improvement in access and meet threshold for office staff and communication; </w:t>
      </w:r>
      <w:r w:rsidRPr="006108A4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PY2</w:t>
      </w:r>
      <w:r w:rsidRPr="006108A4">
        <w:rPr>
          <w:rFonts w:asciiTheme="minorHAnsi" w:hAnsiTheme="minorHAnsi" w:cstheme="minorHAnsi"/>
          <w:color w:val="000000" w:themeColor="text1"/>
          <w:sz w:val="20"/>
          <w:szCs w:val="20"/>
        </w:rPr>
        <w:t>: Meet the threshold for</w:t>
      </w:r>
    </w:p>
    <w:p w:rsidR="00785A24" w:rsidRPr="006108A4" w:rsidRDefault="00785A24" w:rsidP="00785A24">
      <w:pPr>
        <w:spacing w:line="240" w:lineRule="auto"/>
        <w:ind w:left="-9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108A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access and meet 3 composite measures or show 2.5% improvement in access and meet threshold for 4 composite measures):</w:t>
      </w:r>
    </w:p>
    <w:p w:rsidR="00785A24" w:rsidRPr="006108A4" w:rsidRDefault="00785A24" w:rsidP="00785A24">
      <w:pPr>
        <w:spacing w:line="240" w:lineRule="auto"/>
        <w:ind w:left="-9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785A24" w:rsidRPr="006108A4" w:rsidRDefault="00785A24" w:rsidP="00785A24">
      <w:pPr>
        <w:spacing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108A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New CAHPS Measures</w:t>
      </w:r>
    </w:p>
    <w:tbl>
      <w:tblPr>
        <w:tblStyle w:val="a5"/>
        <w:tblW w:w="9849" w:type="dxa"/>
        <w:tblInd w:w="-46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2397"/>
        <w:gridCol w:w="1847"/>
        <w:gridCol w:w="2868"/>
        <w:gridCol w:w="2737"/>
      </w:tblGrid>
      <w:tr w:rsidR="00785A24" w:rsidRPr="006108A4" w:rsidTr="007277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97" w:type="dxa"/>
          </w:tcPr>
          <w:p w:rsidR="00785A24" w:rsidRPr="006108A4" w:rsidRDefault="00785A24" w:rsidP="00A0314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</w:tcPr>
          <w:p w:rsidR="00785A24" w:rsidRPr="006108A4" w:rsidRDefault="00785A24" w:rsidP="00A031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08A4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Access</w:t>
            </w:r>
          </w:p>
        </w:tc>
        <w:tc>
          <w:tcPr>
            <w:tcW w:w="2868" w:type="dxa"/>
          </w:tcPr>
          <w:p w:rsidR="00785A24" w:rsidRPr="006108A4" w:rsidRDefault="00785A24" w:rsidP="00A03141">
            <w:pPr>
              <w:ind w:left="-63" w:right="-7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08A4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Communication</w:t>
            </w:r>
          </w:p>
        </w:tc>
        <w:tc>
          <w:tcPr>
            <w:tcW w:w="2737" w:type="dxa"/>
          </w:tcPr>
          <w:p w:rsidR="00785A24" w:rsidRPr="006108A4" w:rsidRDefault="00785A24" w:rsidP="00A03141">
            <w:pPr>
              <w:ind w:right="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08A4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Office Staff</w:t>
            </w:r>
          </w:p>
        </w:tc>
      </w:tr>
      <w:tr w:rsidR="006C21CA" w:rsidRPr="006108A4" w:rsidTr="006C2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</w:tcPr>
          <w:p w:rsidR="006C21CA" w:rsidRPr="0072779E" w:rsidRDefault="006C21CA" w:rsidP="0072779E">
            <w:pP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2017 Goal</w:t>
            </w:r>
          </w:p>
        </w:tc>
        <w:tc>
          <w:tcPr>
            <w:tcW w:w="1847" w:type="dxa"/>
            <w:shd w:val="clear" w:color="auto" w:fill="BDD6EE" w:themeFill="accent1" w:themeFillTint="66"/>
          </w:tcPr>
          <w:p w:rsidR="006C21CA" w:rsidRPr="006108A4" w:rsidRDefault="006C21CA" w:rsidP="00A03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68" w:type="dxa"/>
            <w:shd w:val="clear" w:color="auto" w:fill="BDD6EE" w:themeFill="accent1" w:themeFillTint="66"/>
          </w:tcPr>
          <w:p w:rsidR="006C21CA" w:rsidRPr="006108A4" w:rsidRDefault="006C21CA" w:rsidP="00A03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37" w:type="dxa"/>
            <w:shd w:val="clear" w:color="auto" w:fill="BDD6EE" w:themeFill="accent1" w:themeFillTint="66"/>
          </w:tcPr>
          <w:p w:rsidR="006C21CA" w:rsidRPr="006108A4" w:rsidRDefault="006C21CA" w:rsidP="00A03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D1CB5" w:rsidRPr="006108A4" w:rsidTr="00350494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</w:tcPr>
          <w:p w:rsidR="006D1CB5" w:rsidRPr="006D1CB5" w:rsidRDefault="006D1CB5" w:rsidP="00A03141">
            <w:pP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6D1CB5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847" w:type="dxa"/>
            <w:shd w:val="clear" w:color="auto" w:fill="auto"/>
          </w:tcPr>
          <w:p w:rsidR="006D1CB5" w:rsidRPr="006108A4" w:rsidRDefault="006D1CB5" w:rsidP="00A03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68" w:type="dxa"/>
            <w:shd w:val="clear" w:color="auto" w:fill="auto"/>
          </w:tcPr>
          <w:p w:rsidR="006D1CB5" w:rsidRPr="006108A4" w:rsidRDefault="006D1CB5" w:rsidP="00A03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37" w:type="dxa"/>
            <w:shd w:val="clear" w:color="auto" w:fill="auto"/>
          </w:tcPr>
          <w:p w:rsidR="006D1CB5" w:rsidRPr="006108A4" w:rsidRDefault="006D1CB5" w:rsidP="00A03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785A24" w:rsidRPr="006108A4" w:rsidRDefault="00785A24" w:rsidP="00785A24">
      <w:pPr>
        <w:spacing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785A24" w:rsidRPr="006108A4" w:rsidRDefault="00785A24" w:rsidP="00785A24">
      <w:pPr>
        <w:spacing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785A24" w:rsidRPr="006108A4" w:rsidRDefault="00785A24" w:rsidP="00785A24">
      <w:pPr>
        <w:spacing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108A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NCM Activity</w:t>
      </w:r>
    </w:p>
    <w:p w:rsidR="00785A24" w:rsidRDefault="00785A24" w:rsidP="00785A24">
      <w:pPr>
        <w:spacing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tbl>
      <w:tblPr>
        <w:tblStyle w:val="a6"/>
        <w:tblW w:w="9577" w:type="dxa"/>
        <w:tblInd w:w="-46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1655"/>
        <w:gridCol w:w="1530"/>
        <w:gridCol w:w="1620"/>
        <w:gridCol w:w="1620"/>
        <w:gridCol w:w="1530"/>
        <w:gridCol w:w="1622"/>
      </w:tblGrid>
      <w:tr w:rsidR="00F30EC4" w:rsidRPr="006108A4" w:rsidTr="00C468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55" w:type="dxa"/>
          </w:tcPr>
          <w:p w:rsidR="00F30EC4" w:rsidRPr="006108A4" w:rsidRDefault="00F30EC4" w:rsidP="00C4680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922" w:type="dxa"/>
            <w:gridSpan w:val="5"/>
            <w:vAlign w:val="center"/>
          </w:tcPr>
          <w:p w:rsidR="00F30EC4" w:rsidRDefault="00F30EC4" w:rsidP="00F30E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NCM Activity with High Risk Patients</w:t>
            </w:r>
          </w:p>
        </w:tc>
      </w:tr>
      <w:tr w:rsidR="00F30EC4" w:rsidRPr="006108A4" w:rsidTr="00F30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</w:tcPr>
          <w:p w:rsidR="00F30EC4" w:rsidRPr="006108A4" w:rsidRDefault="00F30EC4" w:rsidP="00C4680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F30EC4" w:rsidRPr="006108A4" w:rsidRDefault="00F30EC4" w:rsidP="00C4680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F30EC4" w:rsidRPr="006108A4" w:rsidRDefault="00F30EC4" w:rsidP="00F30E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Blue Cross</w:t>
            </w:r>
          </w:p>
        </w:tc>
        <w:tc>
          <w:tcPr>
            <w:tcW w:w="1620" w:type="dxa"/>
            <w:vAlign w:val="center"/>
          </w:tcPr>
          <w:p w:rsidR="00F30EC4" w:rsidRPr="006108A4" w:rsidRDefault="00F30EC4" w:rsidP="00F30E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NHPRI</w:t>
            </w:r>
          </w:p>
        </w:tc>
        <w:tc>
          <w:tcPr>
            <w:tcW w:w="1620" w:type="dxa"/>
            <w:vAlign w:val="center"/>
          </w:tcPr>
          <w:p w:rsidR="00F30EC4" w:rsidRPr="006108A4" w:rsidRDefault="00F30EC4" w:rsidP="00F30E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Tufts</w:t>
            </w:r>
          </w:p>
        </w:tc>
        <w:tc>
          <w:tcPr>
            <w:tcW w:w="1530" w:type="dxa"/>
            <w:vAlign w:val="center"/>
          </w:tcPr>
          <w:p w:rsidR="00F30EC4" w:rsidRPr="006108A4" w:rsidRDefault="00F30EC4" w:rsidP="00F30E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United</w:t>
            </w:r>
          </w:p>
        </w:tc>
        <w:tc>
          <w:tcPr>
            <w:tcW w:w="1622" w:type="dxa"/>
            <w:vAlign w:val="center"/>
          </w:tcPr>
          <w:p w:rsidR="00F30EC4" w:rsidRPr="006108A4" w:rsidRDefault="00F30EC4" w:rsidP="00F30E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Practice Site</w:t>
            </w:r>
          </w:p>
        </w:tc>
      </w:tr>
      <w:tr w:rsidR="00F30EC4" w:rsidRPr="006108A4" w:rsidTr="00C4680F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</w:tcPr>
          <w:p w:rsidR="00F30EC4" w:rsidRPr="006108A4" w:rsidRDefault="00100F52" w:rsidP="00C4680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Q2</w:t>
            </w:r>
            <w:r w:rsidR="00F30EC4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 2017</w:t>
            </w:r>
          </w:p>
        </w:tc>
        <w:tc>
          <w:tcPr>
            <w:tcW w:w="1530" w:type="dxa"/>
            <w:vAlign w:val="center"/>
          </w:tcPr>
          <w:p w:rsidR="00F30EC4" w:rsidRDefault="00F30E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  <w:vAlign w:val="center"/>
          </w:tcPr>
          <w:p w:rsidR="00F30EC4" w:rsidRDefault="00F30E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  <w:vAlign w:val="center"/>
          </w:tcPr>
          <w:p w:rsidR="00F30EC4" w:rsidRDefault="00F30E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vAlign w:val="center"/>
          </w:tcPr>
          <w:p w:rsidR="00F30EC4" w:rsidRDefault="00F30E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2" w:type="dxa"/>
            <w:vAlign w:val="center"/>
          </w:tcPr>
          <w:p w:rsidR="00F30EC4" w:rsidRDefault="00F30E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30EC4" w:rsidRDefault="00F30EC4" w:rsidP="00785A24">
      <w:pPr>
        <w:spacing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6E5431" w:rsidRDefault="006E5431" w:rsidP="00785A24">
      <w:pPr>
        <w:spacing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6E5431" w:rsidRDefault="006E5431" w:rsidP="00785A24">
      <w:pPr>
        <w:spacing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6E5431" w:rsidRDefault="006E5431" w:rsidP="00785A24">
      <w:pPr>
        <w:spacing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785A24" w:rsidRPr="006108A4" w:rsidRDefault="00785A24" w:rsidP="00785A24">
      <w:pPr>
        <w:spacing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108A4">
        <w:rPr>
          <w:rFonts w:asciiTheme="minorHAnsi" w:hAnsiTheme="minorHAnsi" w:cstheme="minorHAnsi"/>
          <w:b/>
          <w:color w:val="000000" w:themeColor="text1"/>
          <w:sz w:val="20"/>
          <w:szCs w:val="20"/>
        </w:rPr>
        <w:lastRenderedPageBreak/>
        <w:t xml:space="preserve">Utilization </w:t>
      </w:r>
      <w:r w:rsidRPr="006108A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(Meet 5% improvement compared to comparison group): </w:t>
      </w:r>
      <w:r w:rsidRPr="006108A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Indicate practice action plan if practice specific results are worse than the comparison group: need to check the CTC website. </w:t>
      </w:r>
    </w:p>
    <w:p w:rsidR="00785A24" w:rsidRPr="006108A4" w:rsidRDefault="00785A24" w:rsidP="00785A24">
      <w:pPr>
        <w:spacing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tbl>
      <w:tblPr>
        <w:tblStyle w:val="a7"/>
        <w:tblW w:w="9576" w:type="dxa"/>
        <w:tblInd w:w="-46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4158"/>
        <w:gridCol w:w="3060"/>
        <w:gridCol w:w="2358"/>
      </w:tblGrid>
      <w:tr w:rsidR="00785A24" w:rsidRPr="006108A4" w:rsidTr="00A031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58" w:type="dxa"/>
          </w:tcPr>
          <w:p w:rsidR="00785A24" w:rsidRPr="006108A4" w:rsidRDefault="00785A24" w:rsidP="00A0314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</w:tcPr>
          <w:p w:rsidR="00785A24" w:rsidRPr="006108A4" w:rsidRDefault="00785A24" w:rsidP="00A031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08A4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All Cause Inpatient admissions </w:t>
            </w:r>
          </w:p>
        </w:tc>
        <w:tc>
          <w:tcPr>
            <w:tcW w:w="2358" w:type="dxa"/>
          </w:tcPr>
          <w:p w:rsidR="00785A24" w:rsidRPr="006108A4" w:rsidRDefault="00785A24" w:rsidP="00A031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08A4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All cause ED</w:t>
            </w:r>
          </w:p>
        </w:tc>
      </w:tr>
      <w:tr w:rsidR="00785A24" w:rsidRPr="006108A4" w:rsidTr="00A03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tcBorders>
              <w:bottom w:val="single" w:sz="8" w:space="0" w:color="5B9BD5"/>
            </w:tcBorders>
          </w:tcPr>
          <w:p w:rsidR="00785A24" w:rsidRPr="006108A4" w:rsidRDefault="00785A24" w:rsidP="00A0314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08A4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Trend compared to comparison group </w:t>
            </w:r>
          </w:p>
        </w:tc>
        <w:tc>
          <w:tcPr>
            <w:tcW w:w="3060" w:type="dxa"/>
          </w:tcPr>
          <w:p w:rsidR="00785A24" w:rsidRPr="006108A4" w:rsidRDefault="00785A24" w:rsidP="00A03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08A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15.3</w:t>
            </w:r>
          </w:p>
        </w:tc>
        <w:tc>
          <w:tcPr>
            <w:tcW w:w="2358" w:type="dxa"/>
          </w:tcPr>
          <w:p w:rsidR="00785A24" w:rsidRPr="006108A4" w:rsidRDefault="00785A24" w:rsidP="00A03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08A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14.25</w:t>
            </w:r>
          </w:p>
          <w:p w:rsidR="00785A24" w:rsidRPr="006108A4" w:rsidRDefault="00785A24" w:rsidP="00A03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85A24" w:rsidRPr="006108A4" w:rsidTr="00A0314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tcBorders>
              <w:bottom w:val="single" w:sz="4" w:space="0" w:color="5B9BD5"/>
            </w:tcBorders>
          </w:tcPr>
          <w:p w:rsidR="00785A24" w:rsidRPr="006108A4" w:rsidRDefault="00785A24" w:rsidP="00A0314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08A4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Practice action plan if above comparison group </w:t>
            </w:r>
          </w:p>
        </w:tc>
        <w:tc>
          <w:tcPr>
            <w:tcW w:w="3060" w:type="dxa"/>
          </w:tcPr>
          <w:p w:rsidR="00785A24" w:rsidRPr="006108A4" w:rsidRDefault="00785A24" w:rsidP="00A03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58" w:type="dxa"/>
          </w:tcPr>
          <w:p w:rsidR="00785A24" w:rsidRPr="006108A4" w:rsidRDefault="00785A24" w:rsidP="00A03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785A24" w:rsidRPr="006108A4" w:rsidRDefault="00785A24" w:rsidP="006108A4">
      <w:pPr>
        <w:spacing w:after="120"/>
        <w:contextualSpacing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tbl>
      <w:tblPr>
        <w:tblStyle w:val="LightShading-Accent5"/>
        <w:tblpPr w:leftFromText="180" w:rightFromText="180" w:vertAnchor="text" w:horzAnchor="page" w:tblpX="739" w:tblpY="4"/>
        <w:tblW w:w="10908" w:type="dxa"/>
        <w:tblLayout w:type="fixed"/>
        <w:tblLook w:val="04A0" w:firstRow="1" w:lastRow="0" w:firstColumn="1" w:lastColumn="0" w:noHBand="0" w:noVBand="1"/>
      </w:tblPr>
      <w:tblGrid>
        <w:gridCol w:w="378"/>
        <w:gridCol w:w="1800"/>
        <w:gridCol w:w="3042"/>
        <w:gridCol w:w="3168"/>
        <w:gridCol w:w="2520"/>
      </w:tblGrid>
      <w:tr w:rsidR="00711A29" w:rsidRPr="006108A4" w:rsidTr="00711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:rsidR="00711A29" w:rsidRPr="006108A4" w:rsidRDefault="00711A29" w:rsidP="00711A29">
            <w:pPr>
              <w:ind w:right="-9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:rsidR="00711A29" w:rsidRPr="006108A4" w:rsidRDefault="00711A29" w:rsidP="00711A29">
            <w:pPr>
              <w:ind w:right="-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08A4">
              <w:rPr>
                <w:rFonts w:cstheme="minorHAnsi"/>
                <w:color w:val="000000" w:themeColor="text1"/>
                <w:sz w:val="20"/>
                <w:szCs w:val="20"/>
              </w:rPr>
              <w:t>Goals</w:t>
            </w:r>
          </w:p>
        </w:tc>
        <w:tc>
          <w:tcPr>
            <w:tcW w:w="3042" w:type="dxa"/>
          </w:tcPr>
          <w:p w:rsidR="00711A29" w:rsidRDefault="00711A29" w:rsidP="00711A29">
            <w:pPr>
              <w:ind w:right="-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 w:val="20"/>
                <w:szCs w:val="20"/>
              </w:rPr>
              <w:t>Change areas (CTC deliverables are highlighted)</w:t>
            </w:r>
          </w:p>
        </w:tc>
        <w:tc>
          <w:tcPr>
            <w:tcW w:w="3168" w:type="dxa"/>
          </w:tcPr>
          <w:p w:rsidR="00711A29" w:rsidRPr="006108A4" w:rsidRDefault="00711A29" w:rsidP="00711A29">
            <w:pPr>
              <w:ind w:right="-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82328">
              <w:rPr>
                <w:color w:val="auto"/>
                <w:sz w:val="20"/>
                <w:szCs w:val="20"/>
              </w:rPr>
              <w:t>Current Status</w:t>
            </w:r>
            <w:r>
              <w:rPr>
                <w:color w:val="auto"/>
                <w:sz w:val="20"/>
                <w:szCs w:val="20"/>
              </w:rPr>
              <w:t xml:space="preserve"> (Y/N for bolded areas)</w:t>
            </w:r>
          </w:p>
        </w:tc>
        <w:tc>
          <w:tcPr>
            <w:tcW w:w="2520" w:type="dxa"/>
          </w:tcPr>
          <w:p w:rsidR="00711A29" w:rsidRPr="006108A4" w:rsidRDefault="00711A29" w:rsidP="00711A29">
            <w:pPr>
              <w:ind w:right="-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08A4">
              <w:rPr>
                <w:rFonts w:cstheme="minorHAnsi"/>
                <w:color w:val="000000" w:themeColor="text1"/>
                <w:sz w:val="20"/>
                <w:szCs w:val="20"/>
              </w:rPr>
              <w:t>Next Steps (Who, What, When)</w:t>
            </w:r>
          </w:p>
        </w:tc>
      </w:tr>
      <w:tr w:rsidR="0037652E" w:rsidRPr="006108A4" w:rsidTr="00A24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:rsidR="0037652E" w:rsidRPr="006108A4" w:rsidRDefault="0037652E" w:rsidP="0037652E">
            <w:pPr>
              <w:spacing w:before="40" w:after="4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08A4">
              <w:rPr>
                <w:rFonts w:cstheme="min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800" w:type="dxa"/>
          </w:tcPr>
          <w:p w:rsidR="0037652E" w:rsidRPr="006108A4" w:rsidRDefault="0037652E" w:rsidP="0037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108A4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Improve patient centered interactions </w:t>
            </w:r>
          </w:p>
        </w:tc>
        <w:tc>
          <w:tcPr>
            <w:tcW w:w="3042" w:type="dxa"/>
          </w:tcPr>
          <w:p w:rsidR="0037652E" w:rsidRPr="00BA1409" w:rsidRDefault="0037652E" w:rsidP="0037652E">
            <w:pPr>
              <w:pStyle w:val="ListParagraph"/>
              <w:numPr>
                <w:ilvl w:val="0"/>
                <w:numId w:val="11"/>
              </w:numPr>
              <w:ind w:left="36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BA1409">
              <w:rPr>
                <w:b/>
                <w:color w:val="auto"/>
                <w:sz w:val="20"/>
                <w:szCs w:val="20"/>
              </w:rPr>
              <w:t>Attest to compliance with outpatient transitions best practices - Y</w:t>
            </w:r>
          </w:p>
          <w:p w:rsidR="0037652E" w:rsidRPr="00BA1409" w:rsidRDefault="0037652E" w:rsidP="0037652E">
            <w:pPr>
              <w:pStyle w:val="ListParagraph"/>
              <w:numPr>
                <w:ilvl w:val="0"/>
                <w:numId w:val="11"/>
              </w:numPr>
              <w:ind w:left="36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A1409">
              <w:rPr>
                <w:color w:val="auto"/>
                <w:sz w:val="20"/>
                <w:szCs w:val="20"/>
              </w:rPr>
              <w:t>Promote self-management</w:t>
            </w:r>
          </w:p>
          <w:p w:rsidR="0037652E" w:rsidRPr="00BA1409" w:rsidRDefault="0037652E" w:rsidP="0037652E">
            <w:pPr>
              <w:pStyle w:val="ListParagraph"/>
              <w:numPr>
                <w:ilvl w:val="0"/>
                <w:numId w:val="11"/>
              </w:numPr>
              <w:ind w:left="36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A1409">
              <w:rPr>
                <w:color w:val="auto"/>
                <w:sz w:val="20"/>
                <w:szCs w:val="20"/>
              </w:rPr>
              <w:t>Provide interpreter services</w:t>
            </w:r>
          </w:p>
          <w:p w:rsidR="0037652E" w:rsidRPr="00BA1409" w:rsidRDefault="0037652E" w:rsidP="0037652E">
            <w:pPr>
              <w:pStyle w:val="ListParagraph"/>
              <w:numPr>
                <w:ilvl w:val="0"/>
                <w:numId w:val="11"/>
              </w:numPr>
              <w:ind w:left="36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A1409">
              <w:rPr>
                <w:color w:val="auto"/>
                <w:sz w:val="20"/>
                <w:szCs w:val="20"/>
              </w:rPr>
              <w:t>Assess customer service</w:t>
            </w:r>
          </w:p>
          <w:p w:rsidR="0037652E" w:rsidRPr="00BA1409" w:rsidRDefault="0037652E" w:rsidP="0037652E">
            <w:pPr>
              <w:pStyle w:val="ListParagraph"/>
              <w:numPr>
                <w:ilvl w:val="0"/>
                <w:numId w:val="11"/>
              </w:numPr>
              <w:ind w:left="36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A1409">
              <w:rPr>
                <w:b/>
                <w:color w:val="auto"/>
                <w:sz w:val="20"/>
                <w:szCs w:val="20"/>
              </w:rPr>
              <w:t xml:space="preserve">Meets office staff CAHPS – N               </w:t>
            </w:r>
          </w:p>
          <w:p w:rsidR="0037652E" w:rsidRPr="00BA1409" w:rsidRDefault="0037652E" w:rsidP="0037652E">
            <w:pPr>
              <w:pStyle w:val="ListParagraph"/>
              <w:numPr>
                <w:ilvl w:val="0"/>
                <w:numId w:val="11"/>
              </w:numPr>
              <w:ind w:left="36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A1409">
              <w:rPr>
                <w:b/>
                <w:color w:val="auto"/>
                <w:sz w:val="20"/>
                <w:szCs w:val="20"/>
              </w:rPr>
              <w:t xml:space="preserve">Meets provider CAHPS – N </w:t>
            </w:r>
          </w:p>
          <w:p w:rsidR="0037652E" w:rsidRPr="00BA1409" w:rsidRDefault="0037652E" w:rsidP="0037652E">
            <w:pPr>
              <w:pStyle w:val="ListParagraph"/>
              <w:numPr>
                <w:ilvl w:val="0"/>
                <w:numId w:val="11"/>
              </w:numPr>
              <w:ind w:left="36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A1409">
              <w:rPr>
                <w:color w:val="auto"/>
                <w:sz w:val="20"/>
                <w:szCs w:val="20"/>
              </w:rPr>
              <w:t>Assess physical environment</w:t>
            </w:r>
          </w:p>
          <w:p w:rsidR="0037652E" w:rsidRPr="00BA1409" w:rsidRDefault="0037652E" w:rsidP="0037652E">
            <w:pPr>
              <w:pStyle w:val="ListParagraph"/>
              <w:numPr>
                <w:ilvl w:val="0"/>
                <w:numId w:val="11"/>
              </w:numPr>
              <w:ind w:left="36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A1409">
              <w:rPr>
                <w:color w:val="auto"/>
                <w:sz w:val="20"/>
                <w:szCs w:val="20"/>
              </w:rPr>
              <w:t>Monitor front desk interactions</w:t>
            </w:r>
          </w:p>
          <w:p w:rsidR="0037652E" w:rsidRPr="00BA1409" w:rsidRDefault="0037652E" w:rsidP="0037652E">
            <w:pPr>
              <w:pStyle w:val="ListParagraph"/>
              <w:ind w:left="36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3168" w:type="dxa"/>
          </w:tcPr>
          <w:p w:rsidR="000D00F4" w:rsidRPr="006154F0" w:rsidRDefault="000D00F4" w:rsidP="00A24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</w:tcPr>
          <w:p w:rsidR="000D00F4" w:rsidRPr="006154F0" w:rsidRDefault="000D00F4" w:rsidP="00A24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6154F0" w:rsidRPr="006108A4" w:rsidTr="00711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:rsidR="006154F0" w:rsidRPr="006108A4" w:rsidRDefault="006154F0" w:rsidP="006154F0">
            <w:pPr>
              <w:spacing w:before="40" w:after="4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08A4">
              <w:rPr>
                <w:rFonts w:cstheme="minorHAnsi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800" w:type="dxa"/>
          </w:tcPr>
          <w:p w:rsidR="006154F0" w:rsidRPr="006108A4" w:rsidRDefault="006154F0" w:rsidP="0061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108A4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Coordinate patient care </w:t>
            </w:r>
          </w:p>
        </w:tc>
        <w:tc>
          <w:tcPr>
            <w:tcW w:w="3042" w:type="dxa"/>
          </w:tcPr>
          <w:p w:rsidR="006154F0" w:rsidRPr="00BA1409" w:rsidRDefault="006154F0" w:rsidP="006154F0">
            <w:pPr>
              <w:pStyle w:val="ListParagraph"/>
              <w:numPr>
                <w:ilvl w:val="0"/>
                <w:numId w:val="11"/>
              </w:numPr>
              <w:ind w:left="3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BA1409">
              <w:rPr>
                <w:b/>
                <w:color w:val="auto"/>
                <w:sz w:val="20"/>
                <w:szCs w:val="20"/>
              </w:rPr>
              <w:t>All compacts with specialists submitted – Y</w:t>
            </w:r>
          </w:p>
          <w:p w:rsidR="006154F0" w:rsidRPr="00BA1409" w:rsidRDefault="006154F0" w:rsidP="006154F0">
            <w:pPr>
              <w:pStyle w:val="ListParagraph"/>
              <w:numPr>
                <w:ilvl w:val="0"/>
                <w:numId w:val="11"/>
              </w:numPr>
              <w:ind w:left="3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A1409">
              <w:rPr>
                <w:color w:val="auto"/>
                <w:sz w:val="20"/>
                <w:szCs w:val="20"/>
              </w:rPr>
              <w:t xml:space="preserve">Assist patients with referrals </w:t>
            </w:r>
          </w:p>
          <w:p w:rsidR="006154F0" w:rsidRPr="00BA1409" w:rsidRDefault="006154F0" w:rsidP="006154F0">
            <w:pPr>
              <w:pStyle w:val="ListParagraph"/>
              <w:numPr>
                <w:ilvl w:val="0"/>
                <w:numId w:val="11"/>
              </w:numPr>
              <w:ind w:left="3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A1409">
              <w:rPr>
                <w:color w:val="auto"/>
                <w:sz w:val="20"/>
                <w:szCs w:val="20"/>
              </w:rPr>
              <w:t>Track referrals</w:t>
            </w:r>
          </w:p>
          <w:p w:rsidR="006154F0" w:rsidRPr="00BA1409" w:rsidRDefault="006154F0" w:rsidP="006154F0">
            <w:pPr>
              <w:pStyle w:val="ListParagraph"/>
              <w:numPr>
                <w:ilvl w:val="0"/>
                <w:numId w:val="11"/>
              </w:numPr>
              <w:ind w:left="3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A1409">
              <w:rPr>
                <w:color w:val="auto"/>
                <w:sz w:val="20"/>
                <w:szCs w:val="20"/>
              </w:rPr>
              <w:t>Address transitions of care</w:t>
            </w:r>
          </w:p>
          <w:p w:rsidR="006154F0" w:rsidRPr="00BA1409" w:rsidRDefault="006154F0" w:rsidP="006154F0">
            <w:pPr>
              <w:pStyle w:val="ListParagraph"/>
              <w:numPr>
                <w:ilvl w:val="0"/>
                <w:numId w:val="11"/>
              </w:numPr>
              <w:ind w:left="3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A1409">
              <w:rPr>
                <w:b/>
                <w:color w:val="auto"/>
                <w:sz w:val="20"/>
                <w:szCs w:val="20"/>
              </w:rPr>
              <w:t>Create high risk registry – Y</w:t>
            </w:r>
          </w:p>
          <w:p w:rsidR="006154F0" w:rsidRPr="00BA1409" w:rsidRDefault="006154F0" w:rsidP="006154F0">
            <w:pPr>
              <w:pStyle w:val="ListParagraph"/>
              <w:numPr>
                <w:ilvl w:val="0"/>
                <w:numId w:val="11"/>
              </w:numPr>
              <w:ind w:left="3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A1409">
              <w:rPr>
                <w:b/>
                <w:color w:val="auto"/>
                <w:sz w:val="20"/>
                <w:szCs w:val="20"/>
              </w:rPr>
              <w:t>ED lower than comparison –N</w:t>
            </w:r>
          </w:p>
          <w:p w:rsidR="006154F0" w:rsidRPr="00BA1409" w:rsidRDefault="006154F0" w:rsidP="006154F0">
            <w:pPr>
              <w:pStyle w:val="ListParagraph"/>
              <w:numPr>
                <w:ilvl w:val="0"/>
                <w:numId w:val="11"/>
              </w:numPr>
              <w:ind w:left="3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A1409">
              <w:rPr>
                <w:b/>
                <w:color w:val="auto"/>
                <w:sz w:val="20"/>
                <w:szCs w:val="20"/>
              </w:rPr>
              <w:t>IP lower than comparison – N</w:t>
            </w:r>
          </w:p>
          <w:p w:rsidR="006154F0" w:rsidRPr="00BA1409" w:rsidRDefault="006154F0" w:rsidP="006154F0">
            <w:pPr>
              <w:pStyle w:val="ListParagraph"/>
              <w:ind w:left="3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3168" w:type="dxa"/>
          </w:tcPr>
          <w:p w:rsidR="006154F0" w:rsidRPr="006154F0" w:rsidRDefault="006154F0" w:rsidP="001C4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</w:tcPr>
          <w:p w:rsidR="00266ECF" w:rsidRPr="006154F0" w:rsidRDefault="00266ECF" w:rsidP="0086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6154F0" w:rsidRPr="006108A4" w:rsidTr="00711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:rsidR="006154F0" w:rsidRPr="006108A4" w:rsidRDefault="006154F0" w:rsidP="006154F0">
            <w:pPr>
              <w:spacing w:before="40" w:after="4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08A4">
              <w:rPr>
                <w:rFonts w:cstheme="minorHAnsi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800" w:type="dxa"/>
          </w:tcPr>
          <w:p w:rsidR="006154F0" w:rsidRPr="006108A4" w:rsidRDefault="006154F0" w:rsidP="0061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108A4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Enhance team based care and functioning </w:t>
            </w:r>
          </w:p>
        </w:tc>
        <w:tc>
          <w:tcPr>
            <w:tcW w:w="3042" w:type="dxa"/>
          </w:tcPr>
          <w:p w:rsidR="006154F0" w:rsidRPr="00BA1409" w:rsidRDefault="006154F0" w:rsidP="006154F0">
            <w:pPr>
              <w:pStyle w:val="ListParagraph"/>
              <w:numPr>
                <w:ilvl w:val="0"/>
                <w:numId w:val="11"/>
              </w:numPr>
              <w:ind w:left="36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A1409">
              <w:rPr>
                <w:color w:val="auto"/>
                <w:sz w:val="20"/>
                <w:szCs w:val="20"/>
              </w:rPr>
              <w:t>Hire, train and  retain NCM</w:t>
            </w:r>
          </w:p>
          <w:p w:rsidR="006154F0" w:rsidRPr="00BA1409" w:rsidRDefault="006154F0" w:rsidP="006154F0">
            <w:pPr>
              <w:pStyle w:val="ListParagraph"/>
              <w:numPr>
                <w:ilvl w:val="0"/>
                <w:numId w:val="11"/>
              </w:numPr>
              <w:ind w:left="36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A1409">
              <w:rPr>
                <w:color w:val="auto"/>
                <w:sz w:val="20"/>
                <w:szCs w:val="20"/>
              </w:rPr>
              <w:t>Submit NCM reports to CTC and health plans</w:t>
            </w:r>
          </w:p>
          <w:p w:rsidR="006154F0" w:rsidRPr="00BA1409" w:rsidRDefault="006154F0" w:rsidP="006154F0">
            <w:pPr>
              <w:pStyle w:val="ListParagraph"/>
              <w:numPr>
                <w:ilvl w:val="0"/>
                <w:numId w:val="11"/>
              </w:numPr>
              <w:ind w:left="36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A1409">
              <w:rPr>
                <w:b/>
                <w:color w:val="auto"/>
                <w:sz w:val="20"/>
                <w:szCs w:val="20"/>
              </w:rPr>
              <w:t>Meets NCM engagement – Y/N</w:t>
            </w:r>
          </w:p>
          <w:p w:rsidR="006154F0" w:rsidRPr="00BA1409" w:rsidRDefault="006154F0" w:rsidP="006154F0">
            <w:pPr>
              <w:pStyle w:val="ListParagraph"/>
              <w:numPr>
                <w:ilvl w:val="0"/>
                <w:numId w:val="11"/>
              </w:numPr>
              <w:ind w:left="36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A1409">
              <w:rPr>
                <w:color w:val="auto"/>
                <w:sz w:val="20"/>
                <w:szCs w:val="20"/>
              </w:rPr>
              <w:t>Create huddle processes</w:t>
            </w:r>
          </w:p>
          <w:p w:rsidR="006154F0" w:rsidRPr="00BA1409" w:rsidRDefault="006154F0" w:rsidP="006154F0">
            <w:pPr>
              <w:pStyle w:val="ListParagraph"/>
              <w:numPr>
                <w:ilvl w:val="0"/>
                <w:numId w:val="11"/>
              </w:numPr>
              <w:ind w:left="36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A1409">
              <w:rPr>
                <w:color w:val="auto"/>
                <w:sz w:val="20"/>
                <w:szCs w:val="20"/>
              </w:rPr>
              <w:t>Establish regular communication between staff members</w:t>
            </w:r>
          </w:p>
          <w:p w:rsidR="006154F0" w:rsidRPr="00BA1409" w:rsidRDefault="006154F0" w:rsidP="006154F0">
            <w:pPr>
              <w:pStyle w:val="ListParagraph"/>
              <w:numPr>
                <w:ilvl w:val="0"/>
                <w:numId w:val="11"/>
              </w:numPr>
              <w:ind w:left="36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A1409">
              <w:rPr>
                <w:color w:val="auto"/>
                <w:sz w:val="20"/>
                <w:szCs w:val="20"/>
              </w:rPr>
              <w:t>Clearly define staff roles</w:t>
            </w:r>
          </w:p>
          <w:p w:rsidR="006154F0" w:rsidRPr="00BA1409" w:rsidRDefault="006154F0" w:rsidP="006154F0">
            <w:pPr>
              <w:pStyle w:val="ListParagraph"/>
              <w:ind w:left="36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3168" w:type="dxa"/>
          </w:tcPr>
          <w:p w:rsidR="006154F0" w:rsidRPr="006154F0" w:rsidRDefault="001C424B" w:rsidP="00E17F2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.</w:t>
            </w:r>
          </w:p>
          <w:p w:rsidR="00285A40" w:rsidRDefault="00285A40" w:rsidP="003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6154F0" w:rsidRPr="006154F0" w:rsidRDefault="006154F0" w:rsidP="00A2450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</w:tcPr>
          <w:p w:rsidR="006154F0" w:rsidRPr="006154F0" w:rsidRDefault="006154F0" w:rsidP="006154F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6154F0" w:rsidRPr="006154F0" w:rsidRDefault="006154F0" w:rsidP="006154F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6154F0" w:rsidRPr="006154F0" w:rsidRDefault="006154F0" w:rsidP="006154F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6154F0" w:rsidRPr="006154F0" w:rsidRDefault="006154F0" w:rsidP="006154F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6154F0" w:rsidRPr="006108A4" w:rsidTr="00711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:rsidR="006154F0" w:rsidRPr="006108A4" w:rsidRDefault="006154F0" w:rsidP="006154F0">
            <w:pPr>
              <w:spacing w:before="40" w:after="4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08A4">
              <w:rPr>
                <w:rFonts w:cstheme="minorHAnsi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800" w:type="dxa"/>
          </w:tcPr>
          <w:p w:rsidR="006154F0" w:rsidRPr="006108A4" w:rsidRDefault="006154F0" w:rsidP="0061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108A4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Improve patient access </w:t>
            </w:r>
          </w:p>
        </w:tc>
        <w:tc>
          <w:tcPr>
            <w:tcW w:w="3042" w:type="dxa"/>
          </w:tcPr>
          <w:p w:rsidR="006154F0" w:rsidRPr="00BA1409" w:rsidRDefault="006154F0" w:rsidP="006154F0">
            <w:pPr>
              <w:pStyle w:val="ListParagraph"/>
              <w:numPr>
                <w:ilvl w:val="0"/>
                <w:numId w:val="11"/>
              </w:numPr>
              <w:ind w:left="3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BA1409">
              <w:rPr>
                <w:b/>
                <w:color w:val="auto"/>
                <w:sz w:val="20"/>
                <w:szCs w:val="20"/>
              </w:rPr>
              <w:t>Maintain an after-hours policy – Y</w:t>
            </w:r>
          </w:p>
          <w:p w:rsidR="006154F0" w:rsidRPr="00BA1409" w:rsidRDefault="006154F0" w:rsidP="006154F0">
            <w:pPr>
              <w:pStyle w:val="ListParagraph"/>
              <w:numPr>
                <w:ilvl w:val="0"/>
                <w:numId w:val="11"/>
              </w:numPr>
              <w:ind w:left="3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A1409">
              <w:rPr>
                <w:color w:val="auto"/>
                <w:sz w:val="20"/>
                <w:szCs w:val="20"/>
              </w:rPr>
              <w:t>Assess phone access</w:t>
            </w:r>
          </w:p>
          <w:p w:rsidR="006154F0" w:rsidRPr="00BA1409" w:rsidRDefault="006154F0" w:rsidP="006154F0">
            <w:pPr>
              <w:pStyle w:val="ListParagraph"/>
              <w:numPr>
                <w:ilvl w:val="0"/>
                <w:numId w:val="11"/>
              </w:numPr>
              <w:ind w:left="3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A1409">
              <w:rPr>
                <w:color w:val="auto"/>
                <w:sz w:val="20"/>
                <w:szCs w:val="20"/>
              </w:rPr>
              <w:t>Maintain evening and weekend hours</w:t>
            </w:r>
          </w:p>
          <w:p w:rsidR="006154F0" w:rsidRPr="00BA1409" w:rsidRDefault="006154F0" w:rsidP="006154F0">
            <w:pPr>
              <w:pStyle w:val="ListParagraph"/>
              <w:numPr>
                <w:ilvl w:val="0"/>
                <w:numId w:val="11"/>
              </w:numPr>
              <w:ind w:left="3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A1409">
              <w:rPr>
                <w:color w:val="auto"/>
                <w:sz w:val="20"/>
                <w:szCs w:val="20"/>
              </w:rPr>
              <w:t>Assess appointment wait times</w:t>
            </w:r>
          </w:p>
          <w:p w:rsidR="006154F0" w:rsidRPr="00BA1409" w:rsidRDefault="006154F0" w:rsidP="006154F0">
            <w:pPr>
              <w:pStyle w:val="ListParagraph"/>
              <w:numPr>
                <w:ilvl w:val="0"/>
                <w:numId w:val="11"/>
              </w:numPr>
              <w:ind w:left="3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A1409">
              <w:rPr>
                <w:b/>
                <w:color w:val="auto"/>
                <w:sz w:val="20"/>
                <w:szCs w:val="20"/>
              </w:rPr>
              <w:lastRenderedPageBreak/>
              <w:t>Meets access CAHPS – N</w:t>
            </w:r>
          </w:p>
          <w:p w:rsidR="006154F0" w:rsidRPr="00BA1409" w:rsidRDefault="006154F0" w:rsidP="006154F0">
            <w:pPr>
              <w:pStyle w:val="ListParagraph"/>
              <w:numPr>
                <w:ilvl w:val="0"/>
                <w:numId w:val="11"/>
              </w:numPr>
              <w:ind w:left="3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A1409">
              <w:rPr>
                <w:color w:val="auto"/>
                <w:sz w:val="20"/>
                <w:szCs w:val="20"/>
              </w:rPr>
              <w:t>Track no-show rates</w:t>
            </w:r>
          </w:p>
          <w:p w:rsidR="006154F0" w:rsidRPr="00BA1409" w:rsidRDefault="006154F0" w:rsidP="006154F0">
            <w:pPr>
              <w:pStyle w:val="ListParagraph"/>
              <w:ind w:left="3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3168" w:type="dxa"/>
          </w:tcPr>
          <w:p w:rsidR="006154F0" w:rsidRPr="00D53CFB" w:rsidRDefault="006154F0" w:rsidP="006154F0">
            <w:pPr>
              <w:spacing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</w:tcPr>
          <w:p w:rsidR="006154F0" w:rsidRPr="00D53CFB" w:rsidRDefault="006154F0" w:rsidP="00DA3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600A0C" w:rsidRPr="006108A4" w:rsidTr="00711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:rsidR="00600A0C" w:rsidRPr="006108A4" w:rsidRDefault="00600A0C" w:rsidP="00600A0C">
            <w:pPr>
              <w:spacing w:before="40" w:after="4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08A4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5.</w:t>
            </w:r>
          </w:p>
        </w:tc>
        <w:tc>
          <w:tcPr>
            <w:tcW w:w="1800" w:type="dxa"/>
          </w:tcPr>
          <w:p w:rsidR="00600A0C" w:rsidRPr="006108A4" w:rsidRDefault="00600A0C" w:rsidP="00600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108A4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Engage leadership </w:t>
            </w:r>
          </w:p>
        </w:tc>
        <w:tc>
          <w:tcPr>
            <w:tcW w:w="3042" w:type="dxa"/>
          </w:tcPr>
          <w:p w:rsidR="00600A0C" w:rsidRPr="00BA1409" w:rsidRDefault="00600A0C" w:rsidP="00600A0C">
            <w:pPr>
              <w:pStyle w:val="ListParagraph"/>
              <w:numPr>
                <w:ilvl w:val="0"/>
                <w:numId w:val="11"/>
              </w:numPr>
              <w:ind w:left="36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A1409">
              <w:rPr>
                <w:color w:val="auto"/>
                <w:sz w:val="20"/>
                <w:szCs w:val="20"/>
              </w:rPr>
              <w:t>Submit budget for approval to CTC and share information with practice staff</w:t>
            </w:r>
          </w:p>
          <w:p w:rsidR="00600A0C" w:rsidRPr="00BA1409" w:rsidRDefault="00600A0C" w:rsidP="00600A0C">
            <w:pPr>
              <w:pStyle w:val="ListParagraph"/>
              <w:numPr>
                <w:ilvl w:val="0"/>
                <w:numId w:val="11"/>
              </w:numPr>
              <w:ind w:left="36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1409">
              <w:rPr>
                <w:color w:val="auto"/>
                <w:sz w:val="20"/>
                <w:szCs w:val="20"/>
              </w:rPr>
              <w:t>Develop transformation plan and QI program</w:t>
            </w:r>
            <w:r w:rsidRPr="00BA1409">
              <w:rPr>
                <w:sz w:val="20"/>
                <w:szCs w:val="20"/>
              </w:rPr>
              <w:t xml:space="preserve"> </w:t>
            </w:r>
          </w:p>
          <w:p w:rsidR="00600A0C" w:rsidRPr="00BA1409" w:rsidRDefault="00600A0C" w:rsidP="00600A0C">
            <w:pPr>
              <w:pStyle w:val="ListParagraph"/>
              <w:numPr>
                <w:ilvl w:val="0"/>
                <w:numId w:val="11"/>
              </w:numPr>
              <w:ind w:left="36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A1409">
              <w:rPr>
                <w:color w:val="auto"/>
                <w:sz w:val="20"/>
                <w:szCs w:val="20"/>
              </w:rPr>
              <w:t>Regularly engage in quality improvement activities</w:t>
            </w:r>
          </w:p>
          <w:p w:rsidR="00600A0C" w:rsidRPr="00BA1409" w:rsidRDefault="00600A0C" w:rsidP="00600A0C">
            <w:pPr>
              <w:pStyle w:val="ListParagraph"/>
              <w:numPr>
                <w:ilvl w:val="0"/>
                <w:numId w:val="11"/>
              </w:numPr>
              <w:ind w:left="36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A1409">
              <w:rPr>
                <w:color w:val="auto"/>
                <w:sz w:val="20"/>
                <w:szCs w:val="20"/>
              </w:rPr>
              <w:t xml:space="preserve">Solicit and respond to patient/family feedback </w:t>
            </w:r>
          </w:p>
          <w:p w:rsidR="00600A0C" w:rsidRPr="00BA1409" w:rsidRDefault="00600A0C" w:rsidP="00600A0C">
            <w:pPr>
              <w:pStyle w:val="ListParagraph"/>
              <w:numPr>
                <w:ilvl w:val="0"/>
                <w:numId w:val="11"/>
              </w:numPr>
              <w:ind w:left="36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A1409">
              <w:rPr>
                <w:color w:val="auto"/>
                <w:sz w:val="20"/>
                <w:szCs w:val="20"/>
              </w:rPr>
              <w:t>Provide orientation for new hires and professional development for all staff</w:t>
            </w:r>
          </w:p>
          <w:p w:rsidR="00600A0C" w:rsidRPr="00BA1409" w:rsidRDefault="00600A0C" w:rsidP="00600A0C">
            <w:pPr>
              <w:pStyle w:val="ListParagraph"/>
              <w:ind w:left="36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3168" w:type="dxa"/>
          </w:tcPr>
          <w:p w:rsidR="00600A0C" w:rsidRPr="006108A4" w:rsidRDefault="00600A0C" w:rsidP="00600A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:rsidR="00600A0C" w:rsidRPr="006108A4" w:rsidRDefault="00600A0C" w:rsidP="00600A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D85228" w:rsidRPr="006108A4" w:rsidTr="00711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:rsidR="00D85228" w:rsidRPr="006108A4" w:rsidRDefault="00D85228" w:rsidP="00D85228">
            <w:pPr>
              <w:spacing w:before="40" w:after="4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08A4">
              <w:rPr>
                <w:rFonts w:cstheme="minorHAnsi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800" w:type="dxa"/>
          </w:tcPr>
          <w:p w:rsidR="00D85228" w:rsidRPr="006108A4" w:rsidRDefault="00D85228" w:rsidP="00D85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108A4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Implement evidence based practices </w:t>
            </w:r>
          </w:p>
        </w:tc>
        <w:tc>
          <w:tcPr>
            <w:tcW w:w="3042" w:type="dxa"/>
          </w:tcPr>
          <w:p w:rsidR="00D85228" w:rsidRPr="00BA1409" w:rsidRDefault="00D85228" w:rsidP="00D85228">
            <w:pPr>
              <w:pStyle w:val="ListParagraph"/>
              <w:numPr>
                <w:ilvl w:val="0"/>
                <w:numId w:val="11"/>
              </w:numPr>
              <w:ind w:left="3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A1409">
              <w:rPr>
                <w:color w:val="auto"/>
                <w:sz w:val="20"/>
                <w:szCs w:val="20"/>
              </w:rPr>
              <w:t>Review best practices</w:t>
            </w:r>
          </w:p>
          <w:p w:rsidR="00D85228" w:rsidRPr="00BA1409" w:rsidRDefault="00D85228" w:rsidP="00D85228">
            <w:pPr>
              <w:pStyle w:val="ListParagraph"/>
              <w:numPr>
                <w:ilvl w:val="0"/>
                <w:numId w:val="11"/>
              </w:numPr>
              <w:ind w:left="3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A1409">
              <w:rPr>
                <w:color w:val="auto"/>
                <w:sz w:val="20"/>
                <w:szCs w:val="20"/>
              </w:rPr>
              <w:t>Develop point of care reminders</w:t>
            </w:r>
          </w:p>
        </w:tc>
        <w:tc>
          <w:tcPr>
            <w:tcW w:w="3168" w:type="dxa"/>
          </w:tcPr>
          <w:p w:rsidR="00D85228" w:rsidRPr="00D85228" w:rsidRDefault="00D85228" w:rsidP="00A2450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520" w:type="dxa"/>
          </w:tcPr>
          <w:p w:rsidR="00D85228" w:rsidRPr="00D85228" w:rsidRDefault="00D85228" w:rsidP="00D8522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154F0" w:rsidRPr="006108A4" w:rsidTr="00711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:rsidR="006154F0" w:rsidRPr="006108A4" w:rsidRDefault="006154F0" w:rsidP="006154F0">
            <w:pPr>
              <w:spacing w:before="40" w:after="4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08A4">
              <w:rPr>
                <w:rFonts w:cstheme="minorHAnsi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800" w:type="dxa"/>
          </w:tcPr>
          <w:p w:rsidR="006154F0" w:rsidRPr="006108A4" w:rsidRDefault="006154F0" w:rsidP="0061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108A4">
              <w:rPr>
                <w:rFonts w:cstheme="minorHAnsi"/>
                <w:b/>
                <w:color w:val="000000" w:themeColor="text1"/>
                <w:sz w:val="20"/>
                <w:szCs w:val="20"/>
              </w:rPr>
              <w:t>Improve clinical quality outcomes</w:t>
            </w:r>
          </w:p>
        </w:tc>
        <w:tc>
          <w:tcPr>
            <w:tcW w:w="3042" w:type="dxa"/>
          </w:tcPr>
          <w:p w:rsidR="006154F0" w:rsidRPr="00BA1409" w:rsidRDefault="006154F0" w:rsidP="006154F0">
            <w:pPr>
              <w:pStyle w:val="ListParagraph"/>
              <w:numPr>
                <w:ilvl w:val="0"/>
                <w:numId w:val="11"/>
              </w:numPr>
              <w:ind w:left="36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A1409">
              <w:rPr>
                <w:color w:val="auto"/>
                <w:sz w:val="20"/>
                <w:szCs w:val="20"/>
              </w:rPr>
              <w:t xml:space="preserve">Prepare and submit clinical quality measures.  </w:t>
            </w:r>
          </w:p>
          <w:p w:rsidR="006154F0" w:rsidRPr="00BA1409" w:rsidRDefault="006154F0" w:rsidP="006154F0">
            <w:pPr>
              <w:pStyle w:val="ListParagraph"/>
              <w:numPr>
                <w:ilvl w:val="0"/>
                <w:numId w:val="11"/>
              </w:numPr>
              <w:ind w:left="36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BA1409">
              <w:rPr>
                <w:b/>
                <w:color w:val="auto"/>
                <w:sz w:val="20"/>
                <w:szCs w:val="20"/>
              </w:rPr>
              <w:t>Quality measures exceed threshold – Y</w:t>
            </w:r>
          </w:p>
          <w:p w:rsidR="006154F0" w:rsidRPr="00BA1409" w:rsidRDefault="006154F0" w:rsidP="006154F0">
            <w:pPr>
              <w:pStyle w:val="ListParagraph"/>
              <w:numPr>
                <w:ilvl w:val="0"/>
                <w:numId w:val="11"/>
              </w:numPr>
              <w:ind w:left="36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A1409">
              <w:rPr>
                <w:color w:val="auto"/>
                <w:sz w:val="20"/>
                <w:szCs w:val="20"/>
              </w:rPr>
              <w:t>Assess and adapt process and outcome measures</w:t>
            </w:r>
          </w:p>
          <w:p w:rsidR="006154F0" w:rsidRPr="00BA1409" w:rsidRDefault="006154F0" w:rsidP="006154F0">
            <w:pPr>
              <w:pStyle w:val="ListParagraph"/>
              <w:numPr>
                <w:ilvl w:val="0"/>
                <w:numId w:val="11"/>
              </w:numPr>
              <w:ind w:left="36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A1409">
              <w:rPr>
                <w:color w:val="auto"/>
                <w:sz w:val="20"/>
                <w:szCs w:val="20"/>
              </w:rPr>
              <w:t xml:space="preserve">Conduct rapid PDSA cycles as appropriate </w:t>
            </w:r>
          </w:p>
          <w:p w:rsidR="006154F0" w:rsidRPr="00BA1409" w:rsidRDefault="006154F0" w:rsidP="006154F0">
            <w:pPr>
              <w:pStyle w:val="ListParagraph"/>
              <w:numPr>
                <w:ilvl w:val="0"/>
                <w:numId w:val="11"/>
              </w:numPr>
              <w:ind w:left="36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A1409">
              <w:rPr>
                <w:color w:val="auto"/>
                <w:sz w:val="20"/>
                <w:szCs w:val="20"/>
              </w:rPr>
              <w:t>Embed QI strategies in practice operations (include in job descriptions and monthly meeting agendas, form QI team)</w:t>
            </w:r>
          </w:p>
          <w:p w:rsidR="006154F0" w:rsidRPr="00BA1409" w:rsidRDefault="006154F0" w:rsidP="006154F0">
            <w:pPr>
              <w:pStyle w:val="ListParagraph"/>
              <w:ind w:left="36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3168" w:type="dxa"/>
          </w:tcPr>
          <w:p w:rsidR="006154F0" w:rsidRDefault="006154F0" w:rsidP="0061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13445C" w:rsidRDefault="0013445C" w:rsidP="0061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85228" w:rsidRPr="006108A4" w:rsidTr="00711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:rsidR="00D85228" w:rsidRPr="006108A4" w:rsidRDefault="00D85228" w:rsidP="00D85228">
            <w:pPr>
              <w:spacing w:before="40" w:after="4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08A4">
              <w:rPr>
                <w:rFonts w:cstheme="minorHAnsi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800" w:type="dxa"/>
          </w:tcPr>
          <w:p w:rsidR="00D85228" w:rsidRPr="006108A4" w:rsidRDefault="00D85228" w:rsidP="00D85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108A4">
              <w:rPr>
                <w:rFonts w:cstheme="minorHAnsi"/>
                <w:b/>
                <w:color w:val="000000" w:themeColor="text1"/>
                <w:sz w:val="20"/>
                <w:szCs w:val="20"/>
              </w:rPr>
              <w:t>Address empanelment</w:t>
            </w:r>
          </w:p>
        </w:tc>
        <w:tc>
          <w:tcPr>
            <w:tcW w:w="3042" w:type="dxa"/>
          </w:tcPr>
          <w:p w:rsidR="00D85228" w:rsidRPr="00BA1409" w:rsidRDefault="00D85228" w:rsidP="00D85228">
            <w:pPr>
              <w:pStyle w:val="ListParagraph"/>
              <w:numPr>
                <w:ilvl w:val="0"/>
                <w:numId w:val="11"/>
              </w:numPr>
              <w:ind w:left="3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A1409">
              <w:rPr>
                <w:color w:val="auto"/>
                <w:sz w:val="20"/>
                <w:szCs w:val="20"/>
              </w:rPr>
              <w:t>Ensure each patient is assigned to PCP</w:t>
            </w:r>
          </w:p>
          <w:p w:rsidR="00D85228" w:rsidRPr="00BA1409" w:rsidRDefault="00D85228" w:rsidP="00D85228">
            <w:pPr>
              <w:pStyle w:val="ListParagraph"/>
              <w:numPr>
                <w:ilvl w:val="0"/>
                <w:numId w:val="11"/>
              </w:numPr>
              <w:ind w:left="3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A1409">
              <w:rPr>
                <w:color w:val="auto"/>
                <w:sz w:val="20"/>
                <w:szCs w:val="20"/>
              </w:rPr>
              <w:t>Have patients see PCP for sick and well visits</w:t>
            </w:r>
          </w:p>
          <w:p w:rsidR="00D85228" w:rsidRPr="00BA1409" w:rsidRDefault="00D85228" w:rsidP="00D85228">
            <w:pPr>
              <w:pStyle w:val="ListParagraph"/>
              <w:numPr>
                <w:ilvl w:val="0"/>
                <w:numId w:val="11"/>
              </w:numPr>
              <w:ind w:left="3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A1409">
              <w:rPr>
                <w:color w:val="auto"/>
                <w:sz w:val="20"/>
                <w:szCs w:val="20"/>
              </w:rPr>
              <w:t>Evaluate and adjust panels as needed</w:t>
            </w:r>
          </w:p>
          <w:p w:rsidR="00D85228" w:rsidRPr="00BA1409" w:rsidRDefault="00D85228" w:rsidP="00D85228">
            <w:pPr>
              <w:pStyle w:val="ListParagraph"/>
              <w:ind w:left="3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3168" w:type="dxa"/>
          </w:tcPr>
          <w:p w:rsidR="004F0CD4" w:rsidRPr="00D85228" w:rsidRDefault="004F0CD4" w:rsidP="00A24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520" w:type="dxa"/>
          </w:tcPr>
          <w:p w:rsidR="00D85228" w:rsidRPr="00D85228" w:rsidRDefault="00D85228" w:rsidP="00D85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00A0C" w:rsidRPr="006108A4" w:rsidTr="00711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:rsidR="00600A0C" w:rsidRPr="006108A4" w:rsidRDefault="00600A0C" w:rsidP="00600A0C">
            <w:pPr>
              <w:spacing w:before="40" w:after="4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:rsidR="00600A0C" w:rsidRDefault="00600A0C" w:rsidP="00600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108A4">
              <w:rPr>
                <w:rFonts w:cstheme="minorHAnsi"/>
                <w:b/>
                <w:color w:val="000000" w:themeColor="text1"/>
                <w:sz w:val="20"/>
                <w:szCs w:val="20"/>
              </w:rPr>
              <w:t>OHIC PCMH Requirements Submitted</w:t>
            </w:r>
          </w:p>
          <w:p w:rsidR="00600A0C" w:rsidRPr="006108A4" w:rsidRDefault="00600A0C" w:rsidP="00600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42" w:type="dxa"/>
          </w:tcPr>
          <w:p w:rsidR="00600A0C" w:rsidRDefault="00600A0C" w:rsidP="00600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8" w:type="dxa"/>
          </w:tcPr>
          <w:p w:rsidR="00600A0C" w:rsidRPr="006108A4" w:rsidRDefault="00600A0C" w:rsidP="00600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:rsidR="00600A0C" w:rsidRPr="006108A4" w:rsidRDefault="00600A0C" w:rsidP="00600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600A0C" w:rsidRPr="006108A4" w:rsidTr="00711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:rsidR="00600A0C" w:rsidRPr="006108A4" w:rsidRDefault="00600A0C" w:rsidP="00600A0C">
            <w:pPr>
              <w:spacing w:before="40" w:after="4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:rsidR="00600A0C" w:rsidRDefault="00600A0C" w:rsidP="00600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NCQA related goals</w:t>
            </w:r>
          </w:p>
          <w:p w:rsidR="00D85228" w:rsidRDefault="00D85228" w:rsidP="00600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D85228" w:rsidRPr="006108A4" w:rsidRDefault="00D85228" w:rsidP="00600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42" w:type="dxa"/>
          </w:tcPr>
          <w:p w:rsidR="00600A0C" w:rsidRDefault="00600A0C" w:rsidP="00600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68" w:type="dxa"/>
          </w:tcPr>
          <w:p w:rsidR="00600A0C" w:rsidRPr="006108A4" w:rsidRDefault="00600A0C" w:rsidP="006154F0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:rsidR="00600A0C" w:rsidRPr="006108A4" w:rsidRDefault="00600A0C" w:rsidP="00600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5311BB" w:rsidRPr="006108A4" w:rsidRDefault="005311BB">
      <w:pPr>
        <w:spacing w:line="240" w:lineRule="auto"/>
        <w:ind w:left="-9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6108A4" w:rsidRDefault="006108A4">
      <w:pPr>
        <w:spacing w:line="240" w:lineRule="auto"/>
        <w:ind w:left="-9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8F69CB" w:rsidRPr="0068063F" w:rsidRDefault="008F69CB" w:rsidP="008F69CB">
      <w:pPr>
        <w:pStyle w:val="NoSpacing"/>
        <w:rPr>
          <w:b/>
        </w:rPr>
      </w:pPr>
    </w:p>
    <w:tbl>
      <w:tblPr>
        <w:tblStyle w:val="TableGrid"/>
        <w:tblW w:w="10434" w:type="dxa"/>
        <w:tblLook w:val="04A0" w:firstRow="1" w:lastRow="0" w:firstColumn="1" w:lastColumn="0" w:noHBand="0" w:noVBand="1"/>
      </w:tblPr>
      <w:tblGrid>
        <w:gridCol w:w="3478"/>
        <w:gridCol w:w="3478"/>
        <w:gridCol w:w="3478"/>
      </w:tblGrid>
      <w:tr w:rsidR="008F69CB" w:rsidTr="00A03141">
        <w:trPr>
          <w:trHeight w:val="329"/>
        </w:trPr>
        <w:tc>
          <w:tcPr>
            <w:tcW w:w="3478" w:type="dxa"/>
          </w:tcPr>
          <w:p w:rsidR="008F69CB" w:rsidRDefault="008F69CB" w:rsidP="00A03141"/>
        </w:tc>
        <w:tc>
          <w:tcPr>
            <w:tcW w:w="3478" w:type="dxa"/>
          </w:tcPr>
          <w:p w:rsidR="008F69CB" w:rsidRDefault="008F69CB" w:rsidP="00A03141"/>
        </w:tc>
        <w:tc>
          <w:tcPr>
            <w:tcW w:w="3478" w:type="dxa"/>
          </w:tcPr>
          <w:p w:rsidR="008F69CB" w:rsidRDefault="008F69CB" w:rsidP="00A03141"/>
        </w:tc>
      </w:tr>
    </w:tbl>
    <w:p w:rsidR="008F69CB" w:rsidRPr="0068063F" w:rsidRDefault="008F69CB" w:rsidP="008F69CB">
      <w:pPr>
        <w:pStyle w:val="NoSpacing"/>
        <w:rPr>
          <w:b/>
        </w:rPr>
      </w:pPr>
      <w:r w:rsidRPr="0068063F">
        <w:rPr>
          <w:b/>
        </w:rPr>
        <w:t>Best Practices:</w:t>
      </w:r>
    </w:p>
    <w:p w:rsidR="008F69CB" w:rsidRDefault="008F69CB" w:rsidP="008F69CB">
      <w:pPr>
        <w:rPr>
          <w:color w:val="auto"/>
          <w:sz w:val="20"/>
          <w:szCs w:val="20"/>
        </w:rPr>
      </w:pPr>
    </w:p>
    <w:p w:rsidR="006108A4" w:rsidRDefault="006108A4">
      <w:pPr>
        <w:spacing w:line="240" w:lineRule="auto"/>
        <w:ind w:left="-9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5311BB" w:rsidRDefault="00163A53">
      <w:pPr>
        <w:spacing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108A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MacColl Survey</w:t>
      </w:r>
      <w:r w:rsidRPr="006108A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Y </w:t>
      </w:r>
      <w:r w:rsidRPr="006108A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6108A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6108A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Culture Survey</w:t>
      </w:r>
      <w:r w:rsidRPr="006108A4">
        <w:rPr>
          <w:rFonts w:asciiTheme="minorHAnsi" w:hAnsiTheme="minorHAnsi" w:cstheme="minorHAnsi"/>
          <w:color w:val="000000" w:themeColor="text1"/>
          <w:sz w:val="20"/>
          <w:szCs w:val="20"/>
        </w:rPr>
        <w:t>:  Y</w:t>
      </w:r>
      <w:r w:rsidRPr="006108A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6108A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6108A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Gap analysis provided to practice</w:t>
      </w:r>
      <w:r w:rsidRPr="006108A4">
        <w:rPr>
          <w:rFonts w:asciiTheme="minorHAnsi" w:hAnsiTheme="minorHAnsi" w:cstheme="minorHAnsi"/>
          <w:color w:val="000000" w:themeColor="text1"/>
          <w:sz w:val="20"/>
          <w:szCs w:val="20"/>
        </w:rPr>
        <w:t>:  Y</w:t>
      </w:r>
    </w:p>
    <w:p w:rsidR="00D85228" w:rsidRDefault="00D85228" w:rsidP="00D85228">
      <w:pPr>
        <w:spacing w:line="240" w:lineRule="auto"/>
        <w:rPr>
          <w:b/>
        </w:rPr>
      </w:pPr>
    </w:p>
    <w:p w:rsidR="00D85228" w:rsidRDefault="00D85228" w:rsidP="00D85228">
      <w:pPr>
        <w:spacing w:line="240" w:lineRule="auto"/>
        <w:rPr>
          <w:b/>
        </w:rPr>
      </w:pPr>
    </w:p>
    <w:p w:rsidR="00350494" w:rsidRDefault="00350494" w:rsidP="00D85228">
      <w:pPr>
        <w:spacing w:line="240" w:lineRule="auto"/>
        <w:rPr>
          <w:b/>
        </w:rPr>
      </w:pPr>
    </w:p>
    <w:p w:rsidR="00350494" w:rsidRDefault="00350494" w:rsidP="00D85228">
      <w:pPr>
        <w:spacing w:line="240" w:lineRule="auto"/>
        <w:rPr>
          <w:b/>
        </w:rPr>
      </w:pPr>
    </w:p>
    <w:p w:rsidR="00D85228" w:rsidRDefault="00D85228" w:rsidP="00D85228">
      <w:pPr>
        <w:spacing w:line="240" w:lineRule="auto"/>
      </w:pPr>
      <w:r>
        <w:rPr>
          <w:b/>
        </w:rPr>
        <w:t>Goals Met:</w:t>
      </w:r>
    </w:p>
    <w:tbl>
      <w:tblPr>
        <w:tblStyle w:val="a8"/>
        <w:tblpPr w:leftFromText="180" w:rightFromText="180" w:vertAnchor="text" w:tblpY="1"/>
        <w:tblOverlap w:val="never"/>
        <w:tblW w:w="10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78"/>
        <w:gridCol w:w="3478"/>
        <w:gridCol w:w="3478"/>
      </w:tblGrid>
      <w:tr w:rsidR="006154F0" w:rsidTr="00E01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3478" w:type="dxa"/>
          </w:tcPr>
          <w:p w:rsidR="006154F0" w:rsidRDefault="006154F0" w:rsidP="00E017A7">
            <w:r>
              <w:rPr>
                <w:b/>
                <w:sz w:val="20"/>
                <w:szCs w:val="20"/>
              </w:rPr>
              <w:t xml:space="preserve">Coordinate patient care </w:t>
            </w:r>
          </w:p>
        </w:tc>
        <w:tc>
          <w:tcPr>
            <w:tcW w:w="3478" w:type="dxa"/>
          </w:tcPr>
          <w:p w:rsidR="00C4680F" w:rsidRDefault="00C4680F" w:rsidP="00E017A7"/>
        </w:tc>
        <w:tc>
          <w:tcPr>
            <w:tcW w:w="3478" w:type="dxa"/>
          </w:tcPr>
          <w:p w:rsidR="00C4680F" w:rsidRPr="00C4680F" w:rsidRDefault="00C4680F" w:rsidP="00C4680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6154F0" w:rsidTr="00E017A7">
        <w:trPr>
          <w:trHeight w:val="320"/>
        </w:trPr>
        <w:tc>
          <w:tcPr>
            <w:tcW w:w="3478" w:type="dxa"/>
          </w:tcPr>
          <w:p w:rsidR="006154F0" w:rsidRDefault="006154F0" w:rsidP="00E017A7">
            <w:r>
              <w:rPr>
                <w:b/>
                <w:sz w:val="20"/>
                <w:szCs w:val="20"/>
              </w:rPr>
              <w:t xml:space="preserve">Enhance team based care and functioning </w:t>
            </w:r>
          </w:p>
        </w:tc>
        <w:tc>
          <w:tcPr>
            <w:tcW w:w="3478" w:type="dxa"/>
          </w:tcPr>
          <w:p w:rsidR="007F2C9A" w:rsidRDefault="007F2C9A" w:rsidP="00E017A7">
            <w:pPr>
              <w:spacing w:before="40" w:after="40"/>
            </w:pPr>
          </w:p>
        </w:tc>
        <w:tc>
          <w:tcPr>
            <w:tcW w:w="3478" w:type="dxa"/>
          </w:tcPr>
          <w:p w:rsidR="007F2C9A" w:rsidRDefault="007F2C9A" w:rsidP="00E017A7">
            <w:pPr>
              <w:spacing w:before="40" w:after="40"/>
            </w:pPr>
          </w:p>
        </w:tc>
      </w:tr>
      <w:tr w:rsidR="006154F0" w:rsidTr="00E01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3478" w:type="dxa"/>
          </w:tcPr>
          <w:p w:rsidR="006154F0" w:rsidRDefault="006154F0" w:rsidP="00E017A7">
            <w:r>
              <w:rPr>
                <w:b/>
                <w:sz w:val="20"/>
                <w:szCs w:val="20"/>
              </w:rPr>
              <w:t xml:space="preserve">Improve patient centered interactions </w:t>
            </w:r>
          </w:p>
        </w:tc>
        <w:tc>
          <w:tcPr>
            <w:tcW w:w="3478" w:type="dxa"/>
          </w:tcPr>
          <w:p w:rsidR="00C4680F" w:rsidRDefault="00C4680F" w:rsidP="00E017A7"/>
        </w:tc>
        <w:tc>
          <w:tcPr>
            <w:tcW w:w="3478" w:type="dxa"/>
          </w:tcPr>
          <w:p w:rsidR="00C4680F" w:rsidRDefault="00C4680F" w:rsidP="00E017A7"/>
        </w:tc>
      </w:tr>
      <w:tr w:rsidR="006154F0" w:rsidTr="00E017A7">
        <w:trPr>
          <w:trHeight w:val="340"/>
        </w:trPr>
        <w:tc>
          <w:tcPr>
            <w:tcW w:w="3478" w:type="dxa"/>
          </w:tcPr>
          <w:p w:rsidR="006154F0" w:rsidRDefault="006154F0" w:rsidP="00E017A7">
            <w:r>
              <w:rPr>
                <w:b/>
                <w:sz w:val="20"/>
                <w:szCs w:val="20"/>
              </w:rPr>
              <w:t>Improve clinical quality outcomes</w:t>
            </w:r>
          </w:p>
        </w:tc>
        <w:tc>
          <w:tcPr>
            <w:tcW w:w="3478" w:type="dxa"/>
          </w:tcPr>
          <w:p w:rsidR="006154F0" w:rsidRDefault="006154F0" w:rsidP="00E017A7"/>
        </w:tc>
        <w:tc>
          <w:tcPr>
            <w:tcW w:w="3478" w:type="dxa"/>
          </w:tcPr>
          <w:p w:rsidR="006154F0" w:rsidRDefault="006154F0" w:rsidP="00E017A7">
            <w:pPr>
              <w:rPr>
                <w:sz w:val="20"/>
                <w:szCs w:val="20"/>
              </w:rPr>
            </w:pPr>
          </w:p>
        </w:tc>
      </w:tr>
      <w:tr w:rsidR="00E017A7" w:rsidTr="00E01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3478" w:type="dxa"/>
          </w:tcPr>
          <w:p w:rsidR="001C424B" w:rsidRDefault="00E017A7" w:rsidP="003504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Empanelment</w:t>
            </w:r>
          </w:p>
        </w:tc>
        <w:tc>
          <w:tcPr>
            <w:tcW w:w="3478" w:type="dxa"/>
          </w:tcPr>
          <w:p w:rsidR="00E017A7" w:rsidRDefault="00E017A7" w:rsidP="00E017A7"/>
        </w:tc>
        <w:tc>
          <w:tcPr>
            <w:tcW w:w="3478" w:type="dxa"/>
          </w:tcPr>
          <w:p w:rsidR="00E017A7" w:rsidRDefault="00E017A7" w:rsidP="00E017A7">
            <w:pPr>
              <w:rPr>
                <w:sz w:val="20"/>
                <w:szCs w:val="20"/>
              </w:rPr>
            </w:pPr>
          </w:p>
        </w:tc>
      </w:tr>
      <w:tr w:rsidR="001C424B" w:rsidTr="00E017A7">
        <w:trPr>
          <w:trHeight w:val="340"/>
        </w:trPr>
        <w:tc>
          <w:tcPr>
            <w:tcW w:w="3478" w:type="dxa"/>
          </w:tcPr>
          <w:p w:rsidR="001C424B" w:rsidRDefault="001C424B" w:rsidP="00E01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Access</w:t>
            </w:r>
          </w:p>
        </w:tc>
        <w:tc>
          <w:tcPr>
            <w:tcW w:w="3478" w:type="dxa"/>
          </w:tcPr>
          <w:p w:rsidR="009B69B0" w:rsidRDefault="009B69B0" w:rsidP="00E017A7"/>
        </w:tc>
        <w:tc>
          <w:tcPr>
            <w:tcW w:w="3478" w:type="dxa"/>
          </w:tcPr>
          <w:p w:rsidR="001C424B" w:rsidRPr="00D85228" w:rsidRDefault="001C424B" w:rsidP="00E017A7">
            <w:pPr>
              <w:rPr>
                <w:color w:val="000000" w:themeColor="text1"/>
              </w:rPr>
            </w:pPr>
          </w:p>
        </w:tc>
      </w:tr>
    </w:tbl>
    <w:p w:rsidR="00D85228" w:rsidRPr="006108A4" w:rsidRDefault="00E017A7">
      <w:pPr>
        <w:spacing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br w:type="textWrapping" w:clear="all"/>
      </w:r>
    </w:p>
    <w:p w:rsidR="005311BB" w:rsidRPr="006108A4" w:rsidRDefault="005311BB">
      <w:pPr>
        <w:spacing w:line="240" w:lineRule="auto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5311BB" w:rsidRPr="006108A4" w:rsidRDefault="005311BB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5311BB" w:rsidRPr="006108A4" w:rsidRDefault="005311BB">
      <w:pPr>
        <w:spacing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D85228" w:rsidRDefault="00D85228">
      <w:pPr>
        <w:spacing w:line="240" w:lineRule="auto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5311BB" w:rsidRPr="006108A4" w:rsidRDefault="00163A53">
      <w:pPr>
        <w:spacing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108A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CurrentCare</w:t>
      </w:r>
    </w:p>
    <w:tbl>
      <w:tblPr>
        <w:tblStyle w:val="ab"/>
        <w:tblW w:w="10925" w:type="dxa"/>
        <w:tblInd w:w="-46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1260"/>
        <w:gridCol w:w="2610"/>
        <w:gridCol w:w="1530"/>
        <w:gridCol w:w="1440"/>
        <w:gridCol w:w="1440"/>
        <w:gridCol w:w="1440"/>
      </w:tblGrid>
      <w:tr w:rsidR="008F69CB" w:rsidRPr="006108A4" w:rsidTr="008F69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vAlign w:val="center"/>
          </w:tcPr>
          <w:p w:rsidR="008F69CB" w:rsidRPr="006108A4" w:rsidRDefault="00862176" w:rsidP="003504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Enrollment thru </w:t>
            </w:r>
          </w:p>
        </w:tc>
        <w:tc>
          <w:tcPr>
            <w:tcW w:w="1260" w:type="dxa"/>
            <w:vAlign w:val="center"/>
          </w:tcPr>
          <w:p w:rsidR="008F69CB" w:rsidRPr="006108A4" w:rsidRDefault="00862176" w:rsidP="003504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Enrollment thru </w:t>
            </w:r>
          </w:p>
        </w:tc>
        <w:tc>
          <w:tcPr>
            <w:tcW w:w="2610" w:type="dxa"/>
            <w:vAlign w:val="center"/>
          </w:tcPr>
          <w:p w:rsidR="008F69CB" w:rsidRPr="006108A4" w:rsidRDefault="008F69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08A4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At least 1 Provider has reached MU thru Medicare or Medicaid EHR Incentive Program</w:t>
            </w:r>
          </w:p>
        </w:tc>
        <w:tc>
          <w:tcPr>
            <w:tcW w:w="1530" w:type="dxa"/>
            <w:vAlign w:val="center"/>
          </w:tcPr>
          <w:p w:rsidR="008F69CB" w:rsidRPr="006108A4" w:rsidRDefault="008F69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08A4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Live on CurrentCare Viewer</w:t>
            </w:r>
          </w:p>
        </w:tc>
        <w:tc>
          <w:tcPr>
            <w:tcW w:w="1440" w:type="dxa"/>
            <w:vAlign w:val="center"/>
          </w:tcPr>
          <w:p w:rsidR="008F69CB" w:rsidRPr="006108A4" w:rsidRDefault="008F69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08A4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Live on</w:t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6108A4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CurrentCare Hospital Alerts</w:t>
            </w:r>
          </w:p>
        </w:tc>
        <w:tc>
          <w:tcPr>
            <w:tcW w:w="1440" w:type="dxa"/>
            <w:vAlign w:val="center"/>
          </w:tcPr>
          <w:p w:rsidR="008F69CB" w:rsidRPr="006108A4" w:rsidRDefault="008F69CB" w:rsidP="008F69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08A4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Direct Account Established</w:t>
            </w:r>
          </w:p>
        </w:tc>
        <w:tc>
          <w:tcPr>
            <w:tcW w:w="1440" w:type="dxa"/>
            <w:vAlign w:val="center"/>
          </w:tcPr>
          <w:p w:rsidR="008F69CB" w:rsidRPr="006108A4" w:rsidRDefault="008F69CB" w:rsidP="008F69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08A4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Ability to Produce Stable CTC Practice Reports</w:t>
            </w:r>
          </w:p>
        </w:tc>
      </w:tr>
      <w:tr w:rsidR="008F69CB" w:rsidRPr="006108A4" w:rsidTr="00C77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</w:tcPr>
          <w:p w:rsidR="008F69CB" w:rsidRPr="006108A4" w:rsidRDefault="008F69C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8F69CB" w:rsidRPr="006108A4" w:rsidRDefault="008F69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</w:tcPr>
          <w:p w:rsidR="008F69CB" w:rsidRPr="006108A4" w:rsidRDefault="008F69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8F69CB" w:rsidRPr="006108A4" w:rsidRDefault="008F69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8F69CB" w:rsidRPr="006108A4" w:rsidRDefault="008F69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8F69CB" w:rsidRPr="006108A4" w:rsidRDefault="008F69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8F69CB" w:rsidRPr="006108A4" w:rsidRDefault="008F69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5311BB" w:rsidRPr="006108A4" w:rsidRDefault="005311BB">
      <w:pPr>
        <w:spacing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5311BB" w:rsidRPr="006108A4" w:rsidRDefault="005311BB">
      <w:pPr>
        <w:spacing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5311BB" w:rsidRPr="006108A4" w:rsidRDefault="005311BB">
      <w:pPr>
        <w:spacing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5311BB" w:rsidRPr="006108A4" w:rsidRDefault="005311BB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bookmarkStart w:id="1" w:name="3znysh7" w:colFirst="0" w:colLast="0"/>
      <w:bookmarkEnd w:id="1"/>
    </w:p>
    <w:sectPr w:rsidR="005311BB" w:rsidRPr="006108A4" w:rsidSect="00A24509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15C" w:rsidRDefault="006D415C">
      <w:pPr>
        <w:spacing w:line="240" w:lineRule="auto"/>
      </w:pPr>
      <w:r>
        <w:separator/>
      </w:r>
    </w:p>
  </w:endnote>
  <w:endnote w:type="continuationSeparator" w:id="0">
    <w:p w:rsidR="006D415C" w:rsidRDefault="006D41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15C" w:rsidRDefault="006D415C">
      <w:pPr>
        <w:spacing w:line="240" w:lineRule="auto"/>
      </w:pPr>
      <w:r>
        <w:separator/>
      </w:r>
    </w:p>
  </w:footnote>
  <w:footnote w:type="continuationSeparator" w:id="0">
    <w:p w:rsidR="006D415C" w:rsidRDefault="006D41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C03" w:rsidRDefault="00350494">
    <w:pPr>
      <w:tabs>
        <w:tab w:val="center" w:pos="4680"/>
        <w:tab w:val="right" w:pos="9360"/>
      </w:tabs>
      <w:spacing w:line="240" w:lineRule="auto"/>
    </w:pPr>
    <w:r w:rsidRPr="00F302F2">
      <w:rPr>
        <w:highlight w:val="yellow"/>
      </w:rPr>
      <w:t>Name of 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FD7"/>
    <w:multiLevelType w:val="multilevel"/>
    <w:tmpl w:val="DD0C997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6EE05A5"/>
    <w:multiLevelType w:val="hybridMultilevel"/>
    <w:tmpl w:val="9216C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24C88"/>
    <w:multiLevelType w:val="multilevel"/>
    <w:tmpl w:val="8E78FE0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49C4F6F"/>
    <w:multiLevelType w:val="multilevel"/>
    <w:tmpl w:val="19CAAD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32A4BAD"/>
    <w:multiLevelType w:val="hybridMultilevel"/>
    <w:tmpl w:val="F4CE4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34FAE"/>
    <w:multiLevelType w:val="multilevel"/>
    <w:tmpl w:val="3484296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3CAC65C8"/>
    <w:multiLevelType w:val="multilevel"/>
    <w:tmpl w:val="CA2201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47635C3D"/>
    <w:multiLevelType w:val="multilevel"/>
    <w:tmpl w:val="D1CC301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4A78351B"/>
    <w:multiLevelType w:val="multilevel"/>
    <w:tmpl w:val="F0F4761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A8D49E1"/>
    <w:multiLevelType w:val="hybridMultilevel"/>
    <w:tmpl w:val="D69E0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A23CD"/>
    <w:multiLevelType w:val="hybridMultilevel"/>
    <w:tmpl w:val="2048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95321"/>
    <w:multiLevelType w:val="multilevel"/>
    <w:tmpl w:val="C610FD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519E6D44"/>
    <w:multiLevelType w:val="multilevel"/>
    <w:tmpl w:val="23CA4C2C"/>
    <w:lvl w:ilvl="0">
      <w:start w:val="1"/>
      <w:numFmt w:val="bullet"/>
      <w:lvlText w:val="●"/>
      <w:lvlJc w:val="left"/>
      <w:pPr>
        <w:ind w:left="720" w:firstLine="25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40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226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eastAsia="Arial" w:hAnsi="Arial" w:cs="Arial"/>
      </w:rPr>
    </w:lvl>
  </w:abstractNum>
  <w:abstractNum w:abstractNumId="13" w15:restartNumberingAfterBreak="0">
    <w:nsid w:val="5A287E91"/>
    <w:multiLevelType w:val="multilevel"/>
    <w:tmpl w:val="CD2A4B3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5F9402E2"/>
    <w:multiLevelType w:val="hybridMultilevel"/>
    <w:tmpl w:val="9F54D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93741"/>
    <w:multiLevelType w:val="hybridMultilevel"/>
    <w:tmpl w:val="04408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B546D5"/>
    <w:multiLevelType w:val="hybridMultilevel"/>
    <w:tmpl w:val="CCB23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12"/>
  </w:num>
  <w:num w:numId="10">
    <w:abstractNumId w:val="8"/>
  </w:num>
  <w:num w:numId="11">
    <w:abstractNumId w:val="9"/>
  </w:num>
  <w:num w:numId="12">
    <w:abstractNumId w:val="16"/>
  </w:num>
  <w:num w:numId="13">
    <w:abstractNumId w:val="14"/>
  </w:num>
  <w:num w:numId="14">
    <w:abstractNumId w:val="1"/>
  </w:num>
  <w:num w:numId="15">
    <w:abstractNumId w:val="10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BB"/>
    <w:rsid w:val="000D00F4"/>
    <w:rsid w:val="00100F52"/>
    <w:rsid w:val="0013445C"/>
    <w:rsid w:val="00145231"/>
    <w:rsid w:val="00163A53"/>
    <w:rsid w:val="001B1FF2"/>
    <w:rsid w:val="001C424B"/>
    <w:rsid w:val="001F6EBD"/>
    <w:rsid w:val="002317B8"/>
    <w:rsid w:val="00266ECF"/>
    <w:rsid w:val="00283E3C"/>
    <w:rsid w:val="00285A40"/>
    <w:rsid w:val="002D2A9D"/>
    <w:rsid w:val="002F5F34"/>
    <w:rsid w:val="00342E9D"/>
    <w:rsid w:val="00343352"/>
    <w:rsid w:val="00350494"/>
    <w:rsid w:val="0037652E"/>
    <w:rsid w:val="00383878"/>
    <w:rsid w:val="003C3756"/>
    <w:rsid w:val="003D275F"/>
    <w:rsid w:val="003D6749"/>
    <w:rsid w:val="003E68E7"/>
    <w:rsid w:val="0047568B"/>
    <w:rsid w:val="004805FE"/>
    <w:rsid w:val="00487062"/>
    <w:rsid w:val="004B146F"/>
    <w:rsid w:val="004F0CD4"/>
    <w:rsid w:val="005311BB"/>
    <w:rsid w:val="005407F0"/>
    <w:rsid w:val="00567743"/>
    <w:rsid w:val="005A719C"/>
    <w:rsid w:val="005B02E5"/>
    <w:rsid w:val="005C53A1"/>
    <w:rsid w:val="00600A0C"/>
    <w:rsid w:val="006108A4"/>
    <w:rsid w:val="006154F0"/>
    <w:rsid w:val="006C21CA"/>
    <w:rsid w:val="006D1CB5"/>
    <w:rsid w:val="006D415C"/>
    <w:rsid w:val="006E5431"/>
    <w:rsid w:val="006F747D"/>
    <w:rsid w:val="00711A29"/>
    <w:rsid w:val="00725541"/>
    <w:rsid w:val="0072779E"/>
    <w:rsid w:val="00742C03"/>
    <w:rsid w:val="00751AC8"/>
    <w:rsid w:val="0076611B"/>
    <w:rsid w:val="00774176"/>
    <w:rsid w:val="00785A24"/>
    <w:rsid w:val="007D67CE"/>
    <w:rsid w:val="007F2C9A"/>
    <w:rsid w:val="00802DFB"/>
    <w:rsid w:val="008316FC"/>
    <w:rsid w:val="008515DC"/>
    <w:rsid w:val="00862176"/>
    <w:rsid w:val="00862B53"/>
    <w:rsid w:val="008E4B0B"/>
    <w:rsid w:val="008F69CB"/>
    <w:rsid w:val="009A2255"/>
    <w:rsid w:val="009B69B0"/>
    <w:rsid w:val="00A03141"/>
    <w:rsid w:val="00A14BAC"/>
    <w:rsid w:val="00A24509"/>
    <w:rsid w:val="00A65184"/>
    <w:rsid w:val="00AB4083"/>
    <w:rsid w:val="00AE7892"/>
    <w:rsid w:val="00AF08BD"/>
    <w:rsid w:val="00B318E1"/>
    <w:rsid w:val="00B32A8E"/>
    <w:rsid w:val="00B6702E"/>
    <w:rsid w:val="00BA1409"/>
    <w:rsid w:val="00BB685B"/>
    <w:rsid w:val="00BC30EC"/>
    <w:rsid w:val="00BD6543"/>
    <w:rsid w:val="00C4680F"/>
    <w:rsid w:val="00C776BA"/>
    <w:rsid w:val="00CB6808"/>
    <w:rsid w:val="00D53CFB"/>
    <w:rsid w:val="00D71584"/>
    <w:rsid w:val="00D85228"/>
    <w:rsid w:val="00DA3465"/>
    <w:rsid w:val="00DF0FD2"/>
    <w:rsid w:val="00E017A7"/>
    <w:rsid w:val="00E17F24"/>
    <w:rsid w:val="00E31F3C"/>
    <w:rsid w:val="00E611F8"/>
    <w:rsid w:val="00EA2A1A"/>
    <w:rsid w:val="00EE194C"/>
    <w:rsid w:val="00F252EA"/>
    <w:rsid w:val="00F302F2"/>
    <w:rsid w:val="00F3050E"/>
    <w:rsid w:val="00F30EC4"/>
    <w:rsid w:val="00F3757D"/>
    <w:rsid w:val="00FA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06DA17-4C0D-4B65-842C-CFD76D07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6E6F4"/>
    </w:tc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6E6F4"/>
    </w:tcPr>
    <w:tblStylePr w:type="firstRow">
      <w:rPr>
        <w:b/>
      </w:rPr>
      <w:tblPr/>
      <w:tcPr>
        <w:shd w:val="clear" w:color="auto" w:fill="EEF5FA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rPr>
        <w:b/>
      </w:rPr>
      <w:tblPr/>
      <w:tcPr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rPr>
        <w:b/>
      </w:rPr>
      <w:tblPr/>
      <w:tcPr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rPr>
        <w:b w:val="0"/>
      </w:rPr>
      <w:tblPr/>
      <w:tcPr>
        <w:shd w:val="clear" w:color="auto" w:fill="DEEBF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tblPr/>
      <w:tcPr>
        <w:shd w:val="clear" w:color="auto" w:fill="ADCDEA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tblPr/>
      <w:tcPr>
        <w:shd w:val="clear" w:color="auto" w:fill="ADCDEA"/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tblPr/>
      <w:tcPr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6E6F4"/>
    </w:tc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6E6F4"/>
    </w:tcPr>
    <w:tblStylePr w:type="firstRow">
      <w:rPr>
        <w:b/>
      </w:rPr>
      <w:tblPr/>
      <w:tcPr>
        <w:shd w:val="clear" w:color="auto" w:fill="EEF5FA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rPr>
        <w:b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rPr>
        <w:b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BF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tblPr/>
      <w:tcPr>
        <w:shd w:val="clear" w:color="auto" w:fill="ADCDEA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DEA"/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tblPr/>
      <w:tcPr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6E6F4"/>
    </w:tcPr>
    <w:tblStylePr w:type="firstRow">
      <w:rPr>
        <w:b/>
      </w:rPr>
      <w:tblPr/>
      <w:tcPr>
        <w:shd w:val="clear" w:color="auto" w:fill="EEF5FA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rPr>
        <w:b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rPr>
        <w:b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BF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tblPr/>
      <w:tcPr>
        <w:shd w:val="clear" w:color="auto" w:fill="ADCDEA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DEA"/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tblPr/>
      <w:tcPr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6E6F4"/>
    </w:tcPr>
    <w:tblStylePr w:type="firstRow">
      <w:rPr>
        <w:b/>
      </w:rPr>
      <w:tblPr/>
      <w:tcPr>
        <w:shd w:val="clear" w:color="auto" w:fill="EEF5FA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rPr>
        <w:b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rPr>
        <w:b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BF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tblPr/>
      <w:tcPr>
        <w:shd w:val="clear" w:color="auto" w:fill="ADCDEA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DEA"/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tblPr/>
      <w:tcPr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6E6F4"/>
    </w:tcPr>
    <w:tblStylePr w:type="firstRow">
      <w:rPr>
        <w:b/>
      </w:rPr>
      <w:tblPr/>
      <w:tcPr>
        <w:shd w:val="clear" w:color="auto" w:fill="EEF5FA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rPr>
        <w:b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rPr>
        <w:b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BF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tblPr/>
      <w:tcPr>
        <w:shd w:val="clear" w:color="auto" w:fill="ADCDEA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DEA"/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tblPr/>
      <w:tcPr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6E6F4"/>
    </w:tcPr>
    <w:tblStylePr w:type="firstRow">
      <w:rPr>
        <w:b/>
      </w:rPr>
      <w:tblPr/>
      <w:tcPr>
        <w:shd w:val="clear" w:color="auto" w:fill="EEF5FA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rPr>
        <w:b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rPr>
        <w:b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BF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tblPr/>
      <w:tcPr>
        <w:shd w:val="clear" w:color="auto" w:fill="ADCDEA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DEA"/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tblPr/>
      <w:tcPr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6E6F4"/>
    </w:tcPr>
    <w:tblStylePr w:type="firstRow">
      <w:rPr>
        <w:b/>
      </w:rPr>
      <w:tblPr/>
      <w:tcPr>
        <w:shd w:val="clear" w:color="auto" w:fill="EEF5FA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rPr>
        <w:b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rPr>
        <w:b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BF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tblPr/>
      <w:tcPr>
        <w:shd w:val="clear" w:color="auto" w:fill="ADCDEA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DEA"/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tblPr/>
      <w:tcPr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6E6F4"/>
    </w:tcPr>
    <w:tblStylePr w:type="firstRow">
      <w:rPr>
        <w:b/>
      </w:rPr>
      <w:tblPr/>
      <w:tcPr>
        <w:shd w:val="clear" w:color="auto" w:fill="EEF5FA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rPr>
        <w:b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rPr>
        <w:b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BF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tblPr/>
      <w:tcPr>
        <w:shd w:val="clear" w:color="auto" w:fill="ADCDEA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DEA"/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tblPr/>
      <w:tcPr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6E6F4"/>
    </w:tc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6E6F4"/>
    </w:tcPr>
    <w:tblStylePr w:type="firstRow">
      <w:rPr>
        <w:b/>
      </w:rPr>
      <w:tblPr/>
      <w:tcPr>
        <w:shd w:val="clear" w:color="auto" w:fill="EEF5FA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rPr>
        <w:b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rPr>
        <w:b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BF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tblPr/>
      <w:tcPr>
        <w:shd w:val="clear" w:color="auto" w:fill="ADCDEA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DEA"/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tblPr/>
      <w:tcPr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6E6F4"/>
    </w:tc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rPr>
        <w:rFonts w:ascii="Calibri" w:eastAsia="Calibri" w:hAnsi="Calibri" w:cs="Calibri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6E6F4"/>
    </w:tc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rPr>
        <w:rFonts w:ascii="Calibri" w:eastAsia="Calibri" w:hAnsi="Calibri" w:cs="Calibri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6108A4"/>
    <w:pPr>
      <w:ind w:left="720"/>
      <w:contextualSpacing/>
    </w:pPr>
    <w:rPr>
      <w:lang w:bidi="ar-SA"/>
    </w:rPr>
  </w:style>
  <w:style w:type="table" w:styleId="LightShading-Accent5">
    <w:name w:val="Light Shading Accent 5"/>
    <w:basedOn w:val="TableNormal"/>
    <w:uiPriority w:val="60"/>
    <w:rsid w:val="006108A4"/>
    <w:pPr>
      <w:spacing w:line="240" w:lineRule="auto"/>
    </w:pPr>
    <w:rPr>
      <w:rFonts w:asciiTheme="minorHAnsi" w:eastAsiaTheme="minorHAnsi" w:hAnsiTheme="minorHAnsi" w:cstheme="minorBidi"/>
      <w:color w:val="2F5496" w:themeColor="accent5" w:themeShade="BF"/>
      <w:lang w:bidi="ar-SA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6108A4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8A4"/>
    <w:pPr>
      <w:spacing w:line="240" w:lineRule="auto"/>
    </w:pPr>
    <w:rPr>
      <w:rFonts w:ascii="Tahoma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8A4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108A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8A4"/>
  </w:style>
  <w:style w:type="paragraph" w:styleId="Footer">
    <w:name w:val="footer"/>
    <w:basedOn w:val="Normal"/>
    <w:link w:val="FooterChar"/>
    <w:uiPriority w:val="99"/>
    <w:unhideWhenUsed/>
    <w:rsid w:val="006108A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8A4"/>
  </w:style>
  <w:style w:type="paragraph" w:styleId="NoSpacing">
    <w:name w:val="No Spacing"/>
    <w:uiPriority w:val="1"/>
    <w:qFormat/>
    <w:rsid w:val="008F69CB"/>
    <w:pPr>
      <w:spacing w:line="240" w:lineRule="auto"/>
    </w:pPr>
    <w:rPr>
      <w:rFonts w:eastAsia="Times New Roman" w:cs="Times New Roman"/>
      <w:color w:val="auto"/>
      <w:lang w:bidi="ar-SA"/>
    </w:rPr>
  </w:style>
  <w:style w:type="table" w:styleId="TableGrid">
    <w:name w:val="Table Grid"/>
    <w:basedOn w:val="TableNormal"/>
    <w:uiPriority w:val="59"/>
    <w:rsid w:val="008F69CB"/>
    <w:pPr>
      <w:spacing w:line="240" w:lineRule="auto"/>
    </w:pPr>
    <w:rPr>
      <w:rFonts w:asciiTheme="minorHAnsi" w:eastAsiaTheme="minorHAnsi" w:hAnsiTheme="minorHAnsi" w:cstheme="minorBidi"/>
      <w:color w:val="auto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51FC5-4010-429A-8396-FBC6AD5CC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623</Words>
  <Characters>3557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Candice</dc:creator>
  <cp:lastModifiedBy>Capewell, Jennifer</cp:lastModifiedBy>
  <cp:revision>2</cp:revision>
  <dcterms:created xsi:type="dcterms:W3CDTF">2018-02-21T16:39:00Z</dcterms:created>
  <dcterms:modified xsi:type="dcterms:W3CDTF">2018-02-21T16:39:00Z</dcterms:modified>
</cp:coreProperties>
</file>