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2912" w14:textId="77777777" w:rsidR="00A71834" w:rsidRDefault="00A71834" w:rsidP="00A71834">
      <w:pPr>
        <w:spacing w:line="240" w:lineRule="auto"/>
        <w:rPr>
          <w:rFonts w:ascii="Calibri" w:hAnsi="Calibri" w:cs="Calibri"/>
          <w:color w:val="1F497D"/>
        </w:rPr>
      </w:pPr>
    </w:p>
    <w:p w14:paraId="7B96F8C5" w14:textId="3937B8DB" w:rsidR="00A71834" w:rsidRPr="00647A1E" w:rsidRDefault="00A71834" w:rsidP="00A71834">
      <w:pPr>
        <w:spacing w:line="240" w:lineRule="auto"/>
        <w:rPr>
          <w:rFonts w:ascii="Calibri" w:hAnsi="Calibri" w:cs="Calibri"/>
        </w:rPr>
      </w:pPr>
      <w:r w:rsidRPr="005B0347">
        <w:rPr>
          <w:rFonts w:ascii="Calibri" w:hAnsi="Calibri" w:cs="Calibri"/>
        </w:rPr>
        <w:t xml:space="preserve">Asthma Ready® is a registered federal trademark owned by the University of Missouri. Asthma Ready® Communities (ARC) is an overarching endeavor to enhance readiness of health care professionals and facilities to provide cost-efficient care that is compliant with current expert asthma guidelines (EPR3, 2007). Companion health professional training and asthma education programs were created for clinics, schools, hospitals, childcare centers, and agencies. All training and educational programs include an evaluation component. All asthma educational curricula are derivatives of the evidence-based multimedia program IMPACT Asthma Kids©, Curators, University of Missouri (Krishna, et al 2003; EPR3, p. 111). The ARC team is embedded in the division of Pulmonary Medicine &amp; Allergy, Department of Child Health, University of Missouri School of Medicine. Dr. Francisco and the clinical staff are members of University Physicians practice group, providing specialty care at MU Women’s and Children Hospital, Pediatric Specialty Clinic. Other staff represents disciplines ranging from social health science to </w:t>
      </w:r>
      <w:r w:rsidRPr="00647A1E">
        <w:rPr>
          <w:rFonts w:ascii="Calibri" w:hAnsi="Calibri" w:cs="Calibri"/>
        </w:rPr>
        <w:t>epidemiology.</w:t>
      </w:r>
      <w:r w:rsidR="00DC1BD9">
        <w:rPr>
          <w:rFonts w:ascii="Calibri" w:hAnsi="Calibri" w:cs="Calibri"/>
        </w:rPr>
        <w:t xml:space="preserve"> </w:t>
      </w:r>
      <w:r w:rsidR="00DC1BD9" w:rsidRPr="008040B2">
        <w:rPr>
          <w:rFonts w:ascii="Calibri" w:hAnsi="Calibri" w:cs="Calibri"/>
          <w:i/>
          <w:iCs/>
        </w:rPr>
        <w:t>One ARC program received national recognition from the American Board of Medical Specialties (ABMS) as the “Quality Improvement Achievement of the Year Award for 2019-2020. This honor has been granted to only 2 of 3500 quality improvement projects</w:t>
      </w:r>
      <w:r w:rsidR="008040B2" w:rsidRPr="008040B2">
        <w:rPr>
          <w:rFonts w:ascii="Calibri" w:hAnsi="Calibri" w:cs="Calibri"/>
          <w:i/>
          <w:iCs/>
        </w:rPr>
        <w:t xml:space="preserve"> accredited by more than 900,000 physician members of ABMS.</w:t>
      </w:r>
      <w:r w:rsidR="008040B2">
        <w:rPr>
          <w:rFonts w:ascii="Calibri" w:hAnsi="Calibri" w:cs="Calibri"/>
        </w:rPr>
        <w:t xml:space="preserve"> </w:t>
      </w:r>
    </w:p>
    <w:p w14:paraId="6F45BF02" w14:textId="29BB6EA5" w:rsidR="00A71834" w:rsidRPr="00A71834" w:rsidRDefault="00A71834" w:rsidP="005B0347">
      <w:pPr>
        <w:spacing w:line="240" w:lineRule="auto"/>
        <w:rPr>
          <w:rFonts w:cstheme="minorHAnsi"/>
        </w:rPr>
      </w:pPr>
      <w:r w:rsidRPr="00FF0575">
        <w:rPr>
          <w:rFonts w:cstheme="minorHAnsi"/>
          <w:b/>
          <w:bCs/>
        </w:rPr>
        <w:t>Asthma Ready Communities at the University of Missouri School of Medicine are members of the</w:t>
      </w:r>
      <w:r w:rsidRPr="00A71834">
        <w:rPr>
          <w:rFonts w:cstheme="minorHAnsi"/>
        </w:rPr>
        <w:t xml:space="preserve"> Collective Impact Forum  </w:t>
      </w:r>
      <w:hyperlink r:id="rId6" w:history="1">
        <w:r w:rsidRPr="00A71834">
          <w:rPr>
            <w:rFonts w:cstheme="minorHAnsi"/>
            <w:color w:val="0563C1" w:themeColor="hyperlink"/>
            <w:u w:val="single"/>
          </w:rPr>
          <w:t xml:space="preserve"> https://www.collectiveimpactforum.org/</w:t>
        </w:r>
      </w:hyperlink>
      <w:r w:rsidRPr="00A71834">
        <w:rPr>
          <w:rFonts w:cstheme="minorHAnsi"/>
        </w:rPr>
        <w:t xml:space="preserve"> . They are also founding members of </w:t>
      </w:r>
      <w:r w:rsidRPr="00A71834">
        <w:rPr>
          <w:rFonts w:cstheme="minorHAnsi"/>
          <w:i/>
          <w:iCs/>
        </w:rPr>
        <w:t xml:space="preserve">BreatheUP </w:t>
      </w:r>
      <w:r w:rsidRPr="00A71834">
        <w:rPr>
          <w:rFonts w:cstheme="minorHAnsi"/>
        </w:rPr>
        <w:t xml:space="preserve">in regional Kansas City. BreatheUP is a coalition of medical providers, public health partners, community advocates, school districts, and families united to fight childhood asthma. The vision of BreatheUP is to cut the uncontrolled rate of asthma in half by 2030. The three components of the PLAN of ACTION are to 1) treat at home and school 2) best practices for providers 3) inform the community for public and private public policy response. This organization called </w:t>
      </w:r>
      <w:r w:rsidRPr="00A71834">
        <w:rPr>
          <w:rFonts w:cstheme="minorHAnsi"/>
          <w:i/>
          <w:iCs/>
        </w:rPr>
        <w:t>BreatheUP</w:t>
      </w:r>
      <w:r w:rsidRPr="00A71834">
        <w:rPr>
          <w:rFonts w:cstheme="minorHAnsi"/>
        </w:rPr>
        <w:t xml:space="preserve"> serves as the model for the six </w:t>
      </w:r>
      <w:r w:rsidR="00CE5801">
        <w:rPr>
          <w:rFonts w:cstheme="minorHAnsi"/>
        </w:rPr>
        <w:t xml:space="preserve">rural </w:t>
      </w:r>
      <w:r w:rsidRPr="00A71834">
        <w:rPr>
          <w:rFonts w:cstheme="minorHAnsi"/>
        </w:rPr>
        <w:t>CACE Hubs</w:t>
      </w:r>
      <w:r w:rsidR="00CE5801">
        <w:rPr>
          <w:rFonts w:cstheme="minorHAnsi"/>
        </w:rPr>
        <w:t xml:space="preserve"> each serving 3000 Medicaid recipient children</w:t>
      </w:r>
      <w:r w:rsidRPr="00A71834">
        <w:rPr>
          <w:rFonts w:cstheme="minorHAnsi"/>
        </w:rPr>
        <w:t xml:space="preserve"> </w:t>
      </w:r>
      <w:r w:rsidR="00CE5801">
        <w:rPr>
          <w:rFonts w:cstheme="minorHAnsi"/>
        </w:rPr>
        <w:t xml:space="preserve">that was funded by the Missouri Foundation for Health 2021-24: </w:t>
      </w:r>
      <w:r w:rsidRPr="00A71834">
        <w:rPr>
          <w:rFonts w:cstheme="minorHAnsi"/>
        </w:rPr>
        <w:t>“CACE Hubs: Community Partnerships for Reducing Childhood Asthma Disparities”. Below are links for resources and guidance for each CACE Hub:</w:t>
      </w:r>
    </w:p>
    <w:p w14:paraId="6C34CC3E" w14:textId="5D6CB65F" w:rsidR="00543199" w:rsidRPr="00031FC4" w:rsidRDefault="00A71834" w:rsidP="00543199">
      <w:pPr>
        <w:rPr>
          <w:b/>
          <w:bCs/>
          <w:sz w:val="24"/>
          <w:szCs w:val="24"/>
        </w:rPr>
      </w:pPr>
      <w:bookmarkStart w:id="0" w:name="_Hlk89087865"/>
      <w:r>
        <w:rPr>
          <w:b/>
          <w:bCs/>
          <w:sz w:val="24"/>
          <w:szCs w:val="24"/>
        </w:rPr>
        <w:t>1</w:t>
      </w:r>
      <w:r w:rsidR="00031FC4" w:rsidRPr="00031FC4">
        <w:rPr>
          <w:b/>
          <w:bCs/>
          <w:sz w:val="24"/>
          <w:szCs w:val="24"/>
        </w:rPr>
        <w:t>. A</w:t>
      </w:r>
      <w:r w:rsidR="00543199" w:rsidRPr="00031FC4">
        <w:rPr>
          <w:b/>
          <w:bCs/>
          <w:sz w:val="24"/>
          <w:szCs w:val="24"/>
        </w:rPr>
        <w:t>sthma Ready Communities Website</w:t>
      </w:r>
      <w:r w:rsidR="00031FC4" w:rsidRPr="00031FC4">
        <w:rPr>
          <w:b/>
          <w:bCs/>
          <w:sz w:val="24"/>
          <w:szCs w:val="24"/>
        </w:rPr>
        <w:t>:</w:t>
      </w:r>
    </w:p>
    <w:bookmarkEnd w:id="0"/>
    <w:p w14:paraId="5649D370" w14:textId="1A017C9C" w:rsidR="00543199" w:rsidRDefault="00647A1E" w:rsidP="00543199">
      <w:r>
        <w:fldChar w:fldCharType="begin"/>
      </w:r>
      <w:r>
        <w:instrText xml:space="preserve"> HYPERLINK "https://asthmaready.org/" </w:instrText>
      </w:r>
      <w:r>
        <w:fldChar w:fldCharType="separate"/>
      </w:r>
      <w:r w:rsidR="00031FC4">
        <w:rPr>
          <w:rStyle w:val="Hyperlink"/>
        </w:rPr>
        <w:t>Asthma Ready – Provide Educational Programs for Children With Asthma, Families and Health Professionals</w:t>
      </w:r>
      <w:r>
        <w:rPr>
          <w:rStyle w:val="Hyperlink"/>
        </w:rPr>
        <w:fldChar w:fldCharType="end"/>
      </w:r>
    </w:p>
    <w:p w14:paraId="18AA310A" w14:textId="60EE06DB" w:rsidR="00543199" w:rsidRPr="00031FC4" w:rsidRDefault="00A71834" w:rsidP="00543199">
      <w:pPr>
        <w:rPr>
          <w:b/>
          <w:bCs/>
          <w:sz w:val="24"/>
          <w:szCs w:val="24"/>
        </w:rPr>
      </w:pPr>
      <w:r>
        <w:rPr>
          <w:b/>
          <w:bCs/>
          <w:sz w:val="24"/>
          <w:szCs w:val="24"/>
        </w:rPr>
        <w:t>2</w:t>
      </w:r>
      <w:r w:rsidR="00031FC4" w:rsidRPr="00031FC4">
        <w:rPr>
          <w:b/>
          <w:bCs/>
          <w:sz w:val="24"/>
          <w:szCs w:val="24"/>
        </w:rPr>
        <w:t xml:space="preserve">. </w:t>
      </w:r>
      <w:r w:rsidR="00543199" w:rsidRPr="00031FC4">
        <w:rPr>
          <w:b/>
          <w:bCs/>
          <w:sz w:val="24"/>
          <w:szCs w:val="24"/>
        </w:rPr>
        <w:t>E-access to Missouri Family Physician Volume 40 Issue 2 Pages 12-19</w:t>
      </w:r>
    </w:p>
    <w:p w14:paraId="1EC3F665" w14:textId="540FB26C" w:rsidR="00543199" w:rsidRDefault="0020786E" w:rsidP="00543199">
      <w:hyperlink r:id="rId7" w:history="1">
        <w:r w:rsidR="00543199">
          <w:rPr>
            <w:rStyle w:val="Hyperlink"/>
          </w:rPr>
          <w:t>https://issuu.com/lbernskoetter/docs/__mafpmag_april-june_2021_issuu</w:t>
        </w:r>
      </w:hyperlink>
    </w:p>
    <w:p w14:paraId="793CB398" w14:textId="13DB7368" w:rsidR="00031FC4" w:rsidRDefault="00A71834" w:rsidP="00543199">
      <w:pPr>
        <w:rPr>
          <w:b/>
          <w:bCs/>
          <w:sz w:val="24"/>
          <w:szCs w:val="24"/>
        </w:rPr>
      </w:pPr>
      <w:r>
        <w:rPr>
          <w:b/>
          <w:bCs/>
          <w:sz w:val="24"/>
          <w:szCs w:val="24"/>
        </w:rPr>
        <w:t>3</w:t>
      </w:r>
      <w:r w:rsidR="00031FC4">
        <w:rPr>
          <w:b/>
          <w:bCs/>
          <w:sz w:val="24"/>
          <w:szCs w:val="24"/>
        </w:rPr>
        <w:t>. Missouri Asthma Prevention and Control Program-Missouri DHSS Website:</w:t>
      </w:r>
    </w:p>
    <w:p w14:paraId="212E2EE9" w14:textId="052C4FC2" w:rsidR="00031FC4" w:rsidRDefault="0020786E" w:rsidP="00543199">
      <w:hyperlink r:id="rId8" w:history="1">
        <w:r w:rsidR="00031FC4">
          <w:rPr>
            <w:rStyle w:val="Hyperlink"/>
          </w:rPr>
          <w:t>Missouri Asthma Prevention and Control | Health &amp; Senior Services (mo.gov)</w:t>
        </w:r>
      </w:hyperlink>
    </w:p>
    <w:p w14:paraId="0FFC6819" w14:textId="1210C700" w:rsidR="00031FC4" w:rsidRDefault="00A71834" w:rsidP="00543199">
      <w:pPr>
        <w:rPr>
          <w:b/>
          <w:bCs/>
          <w:sz w:val="24"/>
          <w:szCs w:val="24"/>
        </w:rPr>
      </w:pPr>
      <w:r>
        <w:rPr>
          <w:b/>
          <w:bCs/>
          <w:sz w:val="24"/>
          <w:szCs w:val="24"/>
        </w:rPr>
        <w:t>4</w:t>
      </w:r>
      <w:r w:rsidR="00E1679F">
        <w:rPr>
          <w:b/>
          <w:bCs/>
          <w:sz w:val="24"/>
          <w:szCs w:val="24"/>
        </w:rPr>
        <w:t xml:space="preserve">. Asthma Care Accelerator ECHO named 2019-20 Outstanding Recipient in Quality Achievement by American Board of Medical Specialties </w:t>
      </w:r>
    </w:p>
    <w:p w14:paraId="1D5CF655" w14:textId="586B4C0F" w:rsidR="00FF0575" w:rsidRDefault="0020786E" w:rsidP="00543199">
      <w:pPr>
        <w:rPr>
          <w:rStyle w:val="Hyperlink"/>
          <w:rFonts w:ascii="Calibri" w:hAnsi="Calibri" w:cs="Calibri"/>
        </w:rPr>
      </w:pPr>
      <w:hyperlink r:id="rId9" w:history="1">
        <w:r w:rsidR="00E1679F" w:rsidRPr="00D9138F">
          <w:rPr>
            <w:rStyle w:val="Hyperlink"/>
            <w:rFonts w:ascii="Calibri" w:hAnsi="Calibri" w:cs="Calibri"/>
          </w:rPr>
          <w:t>https://missouri.box.com/s/v5lxn2u3rohfvh5rrdkbcy6ujes65w05</w:t>
        </w:r>
      </w:hyperlink>
    </w:p>
    <w:p w14:paraId="29C633DF" w14:textId="718AED8B" w:rsidR="00FF0575" w:rsidRDefault="00FF0575" w:rsidP="00FF0575">
      <w:pPr>
        <w:rPr>
          <w:b/>
          <w:bCs/>
          <w:sz w:val="24"/>
          <w:szCs w:val="24"/>
        </w:rPr>
      </w:pPr>
      <w:r w:rsidRPr="00FF0575">
        <w:rPr>
          <w:rStyle w:val="Hyperlink"/>
          <w:rFonts w:ascii="Calibri" w:hAnsi="Calibri" w:cs="Calibri"/>
          <w:b/>
          <w:bCs/>
          <w:color w:val="auto"/>
          <w:u w:val="none"/>
        </w:rPr>
        <w:t xml:space="preserve"> </w:t>
      </w:r>
      <w:r>
        <w:rPr>
          <w:b/>
          <w:bCs/>
          <w:sz w:val="24"/>
          <w:szCs w:val="24"/>
        </w:rPr>
        <w:t>5</w:t>
      </w:r>
      <w:r w:rsidRPr="00031FC4">
        <w:rPr>
          <w:b/>
          <w:bCs/>
          <w:sz w:val="24"/>
          <w:szCs w:val="24"/>
        </w:rPr>
        <w:t xml:space="preserve">. </w:t>
      </w:r>
      <w:r>
        <w:rPr>
          <w:b/>
          <w:bCs/>
          <w:sz w:val="24"/>
          <w:szCs w:val="24"/>
        </w:rPr>
        <w:t>Show-Me Asthma Essentials ECHO</w:t>
      </w:r>
    </w:p>
    <w:p w14:paraId="283B7EED" w14:textId="2AEC0CA2" w:rsidR="00FF0575" w:rsidRPr="00031FC4" w:rsidRDefault="0020786E" w:rsidP="00FF0575">
      <w:pPr>
        <w:rPr>
          <w:b/>
          <w:bCs/>
          <w:sz w:val="24"/>
          <w:szCs w:val="24"/>
        </w:rPr>
      </w:pPr>
      <w:hyperlink r:id="rId10" w:history="1">
        <w:r w:rsidR="00FF0575" w:rsidRPr="00FF0575">
          <w:rPr>
            <w:color w:val="0000FF"/>
            <w:u w:val="single"/>
          </w:rPr>
          <w:t>Asthma 1 – Essentials: Impact Asthma - Show-Me ECHO (showmeecho.org)</w:t>
        </w:r>
      </w:hyperlink>
    </w:p>
    <w:p w14:paraId="2751C2B4" w14:textId="33C0CE06" w:rsidR="00FF0575" w:rsidRPr="00FF0575" w:rsidRDefault="00FF0575" w:rsidP="00543199">
      <w:pPr>
        <w:rPr>
          <w:rFonts w:ascii="Calibri" w:hAnsi="Calibri" w:cs="Calibri"/>
          <w:b/>
          <w:bCs/>
        </w:rPr>
      </w:pPr>
    </w:p>
    <w:p w14:paraId="3EA3514A" w14:textId="2B99B0DB" w:rsidR="007903B5" w:rsidRPr="007903B5" w:rsidRDefault="007903B5" w:rsidP="00543199">
      <w:pPr>
        <w:rPr>
          <w:rFonts w:ascii="Calibri" w:hAnsi="Calibri" w:cs="Calibri"/>
          <w:b/>
          <w:bCs/>
          <w:sz w:val="24"/>
          <w:szCs w:val="24"/>
        </w:rPr>
      </w:pPr>
      <w:r>
        <w:rPr>
          <w:rFonts w:ascii="Calibri" w:hAnsi="Calibri" w:cs="Calibri"/>
          <w:b/>
          <w:bCs/>
          <w:sz w:val="24"/>
          <w:szCs w:val="24"/>
        </w:rPr>
        <w:t xml:space="preserve">6. </w:t>
      </w:r>
      <w:r w:rsidR="00F505F9">
        <w:rPr>
          <w:rFonts w:ascii="Calibri" w:hAnsi="Calibri" w:cs="Calibri"/>
          <w:b/>
          <w:bCs/>
          <w:sz w:val="24"/>
          <w:szCs w:val="24"/>
        </w:rPr>
        <w:t>Community Partnerships for Reducing Childhood Asthma Disparities:</w:t>
      </w:r>
    </w:p>
    <w:p w14:paraId="738F563F" w14:textId="05F0603F" w:rsidR="007903B5" w:rsidRPr="007903B5" w:rsidRDefault="00F505F9" w:rsidP="007903B5">
      <w:pPr>
        <w:rPr>
          <w:rFonts w:ascii="Calibri" w:hAnsi="Calibri" w:cs="Calibri"/>
        </w:rPr>
      </w:pPr>
      <w:r w:rsidRPr="00F505F9">
        <w:rPr>
          <w:rFonts w:ascii="Calibri" w:hAnsi="Calibri" w:cs="Calibri"/>
          <w:noProof/>
        </w:rPr>
        <w:drawing>
          <wp:inline distT="0" distB="0" distL="0" distR="0" wp14:anchorId="1C556AA5" wp14:editId="19CEF0FB">
            <wp:extent cx="5943600" cy="47967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96790"/>
                    </a:xfrm>
                    <a:prstGeom prst="rect">
                      <a:avLst/>
                    </a:prstGeom>
                    <a:noFill/>
                    <a:ln>
                      <a:noFill/>
                    </a:ln>
                  </pic:spPr>
                </pic:pic>
              </a:graphicData>
            </a:graphic>
          </wp:inline>
        </w:drawing>
      </w:r>
      <w:r>
        <w:rPr>
          <w:noProof/>
        </w:rPr>
        <w:drawing>
          <wp:inline distT="0" distB="0" distL="0" distR="0" wp14:anchorId="3B5308A4" wp14:editId="1AE61DAF">
            <wp:extent cx="5943600" cy="259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93975"/>
                    </a:xfrm>
                    <a:prstGeom prst="rect">
                      <a:avLst/>
                    </a:prstGeom>
                  </pic:spPr>
                </pic:pic>
              </a:graphicData>
            </a:graphic>
          </wp:inline>
        </w:drawing>
      </w:r>
    </w:p>
    <w:sectPr w:rsidR="007903B5" w:rsidRPr="007903B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E7C2" w14:textId="77777777" w:rsidR="00543199" w:rsidRDefault="00543199" w:rsidP="00543199">
      <w:pPr>
        <w:spacing w:after="0" w:line="240" w:lineRule="auto"/>
      </w:pPr>
      <w:r>
        <w:separator/>
      </w:r>
    </w:p>
  </w:endnote>
  <w:endnote w:type="continuationSeparator" w:id="0">
    <w:p w14:paraId="6ECB09DA" w14:textId="77777777" w:rsidR="00543199" w:rsidRDefault="00543199" w:rsidP="0054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19CC" w14:textId="77777777" w:rsidR="00543199" w:rsidRDefault="00543199" w:rsidP="00543199">
      <w:pPr>
        <w:spacing w:after="0" w:line="240" w:lineRule="auto"/>
      </w:pPr>
      <w:r>
        <w:separator/>
      </w:r>
    </w:p>
  </w:footnote>
  <w:footnote w:type="continuationSeparator" w:id="0">
    <w:p w14:paraId="39C408D8" w14:textId="77777777" w:rsidR="00543199" w:rsidRDefault="00543199" w:rsidP="0054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3F69" w14:textId="7144E3D6" w:rsidR="00543199" w:rsidRPr="00543199" w:rsidRDefault="00F505F9">
    <w:pPr>
      <w:pStyle w:val="Header"/>
      <w:rPr>
        <w:b/>
        <w:bCs/>
        <w:sz w:val="32"/>
        <w:szCs w:val="32"/>
      </w:rPr>
    </w:pPr>
    <w:r>
      <w:rPr>
        <w:b/>
        <w:bCs/>
        <w:sz w:val="32"/>
        <w:szCs w:val="32"/>
      </w:rPr>
      <w:t xml:space="preserve"> Asthma Ready Info Links                             </w:t>
    </w:r>
    <w:r>
      <w:rPr>
        <w:b/>
        <w:bCs/>
        <w:sz w:val="32"/>
        <w:szCs w:val="32"/>
      </w:rPr>
      <w:tab/>
    </w:r>
    <w:r w:rsidRPr="00F505F9">
      <w:rPr>
        <w:b/>
        <w:bCs/>
        <w:noProof/>
        <w:sz w:val="32"/>
        <w:szCs w:val="32"/>
      </w:rPr>
      <w:drawing>
        <wp:inline distT="0" distB="0" distL="0" distR="0" wp14:anchorId="30832E24" wp14:editId="338DED47">
          <wp:extent cx="694944"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99"/>
    <w:rsid w:val="00031FC4"/>
    <w:rsid w:val="00543199"/>
    <w:rsid w:val="005B0347"/>
    <w:rsid w:val="006124D4"/>
    <w:rsid w:val="00647A1E"/>
    <w:rsid w:val="007903B5"/>
    <w:rsid w:val="008040B2"/>
    <w:rsid w:val="00A71834"/>
    <w:rsid w:val="00CE5801"/>
    <w:rsid w:val="00D925B3"/>
    <w:rsid w:val="00DC1BD9"/>
    <w:rsid w:val="00E1679F"/>
    <w:rsid w:val="00ED6C97"/>
    <w:rsid w:val="00F3437B"/>
    <w:rsid w:val="00F505F9"/>
    <w:rsid w:val="00FF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5089A"/>
  <w15:chartTrackingRefBased/>
  <w15:docId w15:val="{BE770D56-8D3F-4921-B84E-D098609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99"/>
  </w:style>
  <w:style w:type="paragraph" w:styleId="Footer">
    <w:name w:val="footer"/>
    <w:basedOn w:val="Normal"/>
    <w:link w:val="FooterChar"/>
    <w:uiPriority w:val="99"/>
    <w:unhideWhenUsed/>
    <w:rsid w:val="0054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99"/>
  </w:style>
  <w:style w:type="character" w:styleId="Hyperlink">
    <w:name w:val="Hyperlink"/>
    <w:basedOn w:val="DefaultParagraphFont"/>
    <w:uiPriority w:val="99"/>
    <w:unhideWhenUsed/>
    <w:rsid w:val="00543199"/>
    <w:rPr>
      <w:color w:val="0000FF"/>
      <w:u w:val="single"/>
    </w:rPr>
  </w:style>
  <w:style w:type="character" w:styleId="FollowedHyperlink">
    <w:name w:val="FollowedHyperlink"/>
    <w:basedOn w:val="DefaultParagraphFont"/>
    <w:uiPriority w:val="99"/>
    <w:semiHidden/>
    <w:unhideWhenUsed/>
    <w:rsid w:val="00E1679F"/>
    <w:rPr>
      <w:color w:val="954F72" w:themeColor="followedHyperlink"/>
      <w:u w:val="single"/>
    </w:rPr>
  </w:style>
  <w:style w:type="character" w:styleId="UnresolvedMention">
    <w:name w:val="Unresolved Mention"/>
    <w:basedOn w:val="DefaultParagraphFont"/>
    <w:uiPriority w:val="99"/>
    <w:semiHidden/>
    <w:unhideWhenUsed/>
    <w:rsid w:val="00E1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o.gov/living/healthcondiseases/chronic/asthm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am02.safelinks.protection.outlook.com/?url=https%3A%2F%2Fissuu.com%2Flbernskoetter%2Fdocs%2F__mafpmag_april-june_2021_issuu&amp;data=04%7C01%7C%7C7a4d1eea200a4a27757308d94ad478bc%7Ce3fefdbef7e9401ba51a355e01b05a89%7C0%7C0%7C637623098674680662%7CUnknown%7CTWFpbGZsb3d8eyJWIjoiMC4wLjAwMDAiLCJQIjoiV2luMzIiLCJBTiI6Ik1haWwiLCJXVCI6Mn0%3D%7C1000&amp;sdata=wsEwPrOpt7FOm%2BaTXumYOggUjtdDZfRhlrcR1yWqAvQ%3D&amp;reserved=0"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collectiveimpactforum.org/" TargetMode="External"/><Relationship Id="rId11" Type="http://schemas.openxmlformats.org/officeDocument/2006/relationships/image" Target="media/image1.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howmeecho.org/clinics/asthma/" TargetMode="External"/><Relationship Id="rId4" Type="http://schemas.openxmlformats.org/officeDocument/2006/relationships/footnotes" Target="footnotes.xml"/><Relationship Id="rId9" Type="http://schemas.openxmlformats.org/officeDocument/2006/relationships/hyperlink" Target="https://missouri.box.com/s/v5lxn2u3rohfvh5rrdkbcy6ujes65w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Paul Michael</dc:creator>
  <cp:keywords/>
  <dc:description/>
  <cp:lastModifiedBy>Foreman, Paul Michael</cp:lastModifiedBy>
  <cp:revision>2</cp:revision>
  <cp:lastPrinted>2021-07-22T19:19:00Z</cp:lastPrinted>
  <dcterms:created xsi:type="dcterms:W3CDTF">2022-05-02T13:27:00Z</dcterms:created>
  <dcterms:modified xsi:type="dcterms:W3CDTF">2022-05-02T13:27:00Z</dcterms:modified>
</cp:coreProperties>
</file>