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E28" w:rsidRDefault="00F8250B" w:rsidP="00B83E28">
      <w:pPr>
        <w:pStyle w:val="Default"/>
      </w:pPr>
      <w:r w:rsidRPr="003B316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0FFF" wp14:editId="34AF8D24">
                <wp:simplePos x="0" y="0"/>
                <wp:positionH relativeFrom="column">
                  <wp:posOffset>5019675</wp:posOffset>
                </wp:positionH>
                <wp:positionV relativeFrom="paragraph">
                  <wp:posOffset>-266700</wp:posOffset>
                </wp:positionV>
                <wp:extent cx="1512570" cy="3905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9D" w:rsidRDefault="00DB1185" w:rsidP="003B316D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CC 14 through 19</w:t>
                            </w:r>
                            <w:r w:rsidR="00A1089D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10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-21pt;width:119.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" fillcolor="white [3201]" strokecolor="#f79646 [3209]" strokeweight="2pt">
                <v:textbox>
                  <w:txbxContent>
                    <w:p w:rsidR="00A1089D" w:rsidRDefault="00DB1185" w:rsidP="003B316D">
                      <w:pPr>
                        <w:spacing w:after="0"/>
                        <w:rPr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CC 14 through 19</w:t>
                      </w:r>
                      <w:r w:rsidR="00A1089D"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656" w:rsidRPr="006F3AD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804F" wp14:editId="5335358F">
                <wp:simplePos x="0" y="0"/>
                <wp:positionH relativeFrom="column">
                  <wp:posOffset>-91440</wp:posOffset>
                </wp:positionH>
                <wp:positionV relativeFrom="paragraph">
                  <wp:posOffset>-286385</wp:posOffset>
                </wp:positionV>
                <wp:extent cx="2439034" cy="910589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91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Practice Name</w:t>
                            </w:r>
                          </w:p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Address</w:t>
                            </w:r>
                          </w:p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City, State Zip</w:t>
                            </w:r>
                          </w:p>
                          <w:p w:rsidR="00A1089D" w:rsidRPr="006F3AD0" w:rsidRDefault="00A1089D" w:rsidP="00AD69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C6804F" id="_x0000_s1027" type="#_x0000_t202" style="position:absolute;margin-left:-7.2pt;margin-top:-22.55pt;width:192.05pt;height:7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+rJA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" stroked="f">
                <v:textbox style="mso-fit-shape-to-text:t">
                  <w:txbxContent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Practice Name</w:t>
                      </w:r>
                    </w:p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Address</w:t>
                      </w:r>
                    </w:p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City, State Zip</w:t>
                      </w:r>
                    </w:p>
                    <w:p w:rsidR="00A1089D" w:rsidRPr="006F3AD0" w:rsidRDefault="00A1089D" w:rsidP="00AD6926">
                      <w:pPr>
                        <w:spacing w:after="0"/>
                        <w:rPr>
                          <w:b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</w:rPr>
      </w:pP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</w:rPr>
      </w:pPr>
    </w:p>
    <w:p w:rsidR="009B1BCD" w:rsidRDefault="009B1BCD" w:rsidP="009B1BCD">
      <w:pPr>
        <w:pStyle w:val="Heading1"/>
        <w:spacing w:before="0"/>
      </w:pPr>
    </w:p>
    <w:p w:rsidR="00EA2EB9" w:rsidRPr="00EA2EB9" w:rsidRDefault="00EA2EB9" w:rsidP="00EA2EB9">
      <w:pPr>
        <w:pStyle w:val="Heading1"/>
      </w:pPr>
      <w:r w:rsidRPr="00EA2EB9">
        <w:t>10. Process: Care Transitions to/from Hospital and ED</w:t>
      </w:r>
    </w:p>
    <w:p w:rsidR="00EA2EB9" w:rsidRPr="00EA2EB9" w:rsidRDefault="00EA2EB9" w:rsidP="00EA2EB9">
      <w:pPr>
        <w:pStyle w:val="NoSpacing"/>
        <w:rPr>
          <w:rFonts w:eastAsiaTheme="majorEastAsia"/>
          <w:b/>
        </w:rPr>
      </w:pPr>
      <w:r w:rsidRPr="00EA2EB9">
        <w:rPr>
          <w:rFonts w:eastAsiaTheme="majorEastAsia"/>
          <w:b/>
        </w:rPr>
        <w:t>Purpose: To establish a process for coordinating patient care during and after transitions to acute care settings</w:t>
      </w:r>
    </w:p>
    <w:p w:rsidR="00EA2EB9" w:rsidRPr="00EA2EB9" w:rsidRDefault="00EA2EB9" w:rsidP="00EA2EB9">
      <w:pPr>
        <w:pStyle w:val="Heading2"/>
      </w:pPr>
      <w:r w:rsidRPr="00EA2EB9">
        <w:t>A.  Hospital Admissions</w:t>
      </w:r>
    </w:p>
    <w:p w:rsidR="00EA2EB9" w:rsidRPr="00EA2EB9" w:rsidRDefault="00DB1185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55335" wp14:editId="2166055A">
                <wp:simplePos x="0" y="0"/>
                <wp:positionH relativeFrom="column">
                  <wp:posOffset>-485775</wp:posOffset>
                </wp:positionH>
                <wp:positionV relativeFrom="paragraph">
                  <wp:posOffset>300990</wp:posOffset>
                </wp:positionV>
                <wp:extent cx="6381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DB1185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555335" id="Text Box 8" o:spid="_x0000_s1028" type="#_x0000_t202" style="position:absolute;margin-left:-38.25pt;margin-top:23.7pt;width:5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" fillcolor="#cf9" strokecolor="#4e6128 [1606]" strokeweight=".5pt">
                <v:textbox>
                  <w:txbxContent>
                    <w:p w:rsidR="004C5D65" w:rsidRPr="004C5D65" w:rsidRDefault="00DB1185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admission process used and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Hospital admission process - </w:t>
      </w:r>
      <w:r w:rsidRPr="00EA2EB9">
        <w:rPr>
          <w:rFonts w:eastAsiaTheme="majorEastAsia"/>
          <w:highlight w:val="yellow"/>
        </w:rPr>
        <w:t>&lt;direct, hospitalist, scheduled, un</w:t>
      </w:r>
      <w:r w:rsidR="00DB1185">
        <w:rPr>
          <w:rFonts w:eastAsiaTheme="majorEastAsia"/>
          <w:highlight w:val="yellow"/>
        </w:rPr>
        <w:t>planned</w:t>
      </w:r>
      <w:r w:rsidRPr="00EA2EB9">
        <w:rPr>
          <w:rFonts w:eastAsiaTheme="majorEastAsia"/>
          <w:highlight w:val="yellow"/>
        </w:rPr>
        <w:t>, through ED, etc.&gt;</w:t>
      </w:r>
    </w:p>
    <w:p w:rsidR="00EA2EB9" w:rsidRPr="00EA2EB9" w:rsidRDefault="00DB1185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B3D0E" wp14:editId="15221E07">
                <wp:simplePos x="0" y="0"/>
                <wp:positionH relativeFrom="column">
                  <wp:posOffset>-504825</wp:posOffset>
                </wp:positionH>
                <wp:positionV relativeFrom="paragraph">
                  <wp:posOffset>220980</wp:posOffset>
                </wp:positionV>
                <wp:extent cx="657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DB118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BB3D0E" id="Text Box 1" o:spid="_x0000_s1029" type="#_x0000_t202" style="position:absolute;left:0;text-align:left;margin-left:-39.75pt;margin-top:17.4pt;width:5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" fillcolor="#cf9" strokecolor="#4e6128 [1606]" strokeweight=".5pt">
                <v:textbox>
                  <w:txbxContent>
                    <w:p w:rsidR="004C5D65" w:rsidRPr="004C5D65" w:rsidRDefault="00DB118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15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Standard documentation provided to hospital for admission </w:t>
      </w:r>
      <w:r w:rsidR="00EA2EB9" w:rsidRPr="00EA2EB9">
        <w:rPr>
          <w:rFonts w:eastAsiaTheme="majorEastAsia"/>
          <w:highlight w:val="yellow"/>
        </w:rPr>
        <w:t>&lt;summaries, referrals, notes, reason, special requests, admit orders, shared EHR, etc.&gt;</w:t>
      </w:r>
    </w:p>
    <w:p w:rsidR="00EA2EB9" w:rsidRP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of providing documentation to hospital </w:t>
      </w:r>
      <w:r w:rsidRPr="00EA2EB9">
        <w:rPr>
          <w:rFonts w:eastAsiaTheme="majorEastAsia"/>
          <w:highlight w:val="yellow"/>
        </w:rPr>
        <w:t>&lt;direct electronic interface, through HIE, fax, patient carries materials, phone calls to hospitalist, shared EHR, etc.&gt;</w:t>
      </w:r>
    </w:p>
    <w:p w:rsid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of noting admissions in the practice EHR or chart </w:t>
      </w:r>
      <w:r w:rsidRPr="00EA2EB9">
        <w:rPr>
          <w:rFonts w:eastAsiaTheme="majorEastAsia"/>
          <w:highlight w:val="yellow"/>
        </w:rPr>
        <w:t>&lt;ability to obtain list of admitted patients from EHR or hospitals (see below)&gt;</w:t>
      </w:r>
    </w:p>
    <w:p w:rsidR="00EA2EB9" w:rsidRPr="00EA2EB9" w:rsidRDefault="00C627AD" w:rsidP="00EA2EB9">
      <w:pPr>
        <w:pStyle w:val="Heading2"/>
      </w:pPr>
      <w:r>
        <w:t>B</w:t>
      </w:r>
      <w:r w:rsidR="00EA2EB9" w:rsidRPr="00EA2EB9">
        <w:t>.  Hospital Stay</w:t>
      </w:r>
    </w:p>
    <w:p w:rsidR="00EA2EB9" w:rsidRPr="00EA2EB9" w:rsidRDefault="00DB1185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FAE35" wp14:editId="20DAF3AF">
                <wp:simplePos x="0" y="0"/>
                <wp:positionH relativeFrom="column">
                  <wp:posOffset>-485775</wp:posOffset>
                </wp:positionH>
                <wp:positionV relativeFrom="paragraph">
                  <wp:posOffset>251460</wp:posOffset>
                </wp:positionV>
                <wp:extent cx="6572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888" w:rsidRPr="004C5D65" w:rsidRDefault="00DB1185" w:rsidP="001B088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4FAE35" id="Text Box 17" o:spid="_x0000_s1030" type="#_x0000_t202" style="position:absolute;margin-left:-38.25pt;margin-top:19.8pt;width:5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" fillcolor="#cf9" strokecolor="#4e6128 [1606]" strokeweight=".5pt">
                <v:textbox>
                  <w:txbxContent>
                    <w:p w:rsidR="001B0888" w:rsidRPr="004C5D65" w:rsidRDefault="00DB1185" w:rsidP="001B088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communication process used</w:t>
      </w:r>
      <w:r w:rsidR="004C5D65">
        <w:rPr>
          <w:rFonts w:eastAsiaTheme="majorEastAsia"/>
          <w:highlight w:val="yellow"/>
        </w:rPr>
        <w:t>,</w:t>
      </w:r>
      <w:r w:rsidR="00EA2EB9" w:rsidRPr="00EA2EB9">
        <w:rPr>
          <w:rFonts w:eastAsiaTheme="majorEastAsia"/>
          <w:highlight w:val="yellow"/>
        </w:rPr>
        <w:t xml:space="preserve">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Agreements with hospitals to obtain daily Census lists </w:t>
      </w:r>
      <w:r w:rsidRPr="00EA2EB9">
        <w:rPr>
          <w:rFonts w:eastAsiaTheme="majorEastAsia"/>
          <w:highlight w:val="yellow"/>
        </w:rPr>
        <w:t>&lt;frequency &amp; method of receipt&gt;</w:t>
      </w:r>
    </w:p>
    <w:p w:rsidR="00EA2EB9" w:rsidRP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33E8B" wp14:editId="7F431649">
                <wp:simplePos x="0" y="0"/>
                <wp:positionH relativeFrom="column">
                  <wp:posOffset>-495300</wp:posOffset>
                </wp:positionH>
                <wp:positionV relativeFrom="paragraph">
                  <wp:posOffset>163830</wp:posOffset>
                </wp:positionV>
                <wp:extent cx="6572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DB1185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33E8B" id="Text Box 13" o:spid="_x0000_s1031" type="#_x0000_t202" style="position:absolute;left:0;text-align:left;margin-left:-39pt;margin-top:12.9pt;width:5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" fillcolor="#cf9" strokecolor="#4e6128 [1606]" strokeweight=".5pt">
                <v:textbox>
                  <w:txbxContent>
                    <w:p w:rsidR="000C3C3D" w:rsidRPr="004C5D65" w:rsidRDefault="00DB1185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18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Information received </w:t>
      </w:r>
      <w:r w:rsidR="00EA2EB9" w:rsidRPr="00EA2EB9">
        <w:rPr>
          <w:rFonts w:eastAsiaTheme="majorEastAsia"/>
          <w:highlight w:val="yellow"/>
        </w:rPr>
        <w:t>&lt;calls with attending and/or consulting specialists, status updates, consult notes, hospital rounds, in-hospital consultations, etc.&gt;</w:t>
      </w:r>
    </w:p>
    <w:p w:rsidR="00EA2EB9" w:rsidRPr="00EA2EB9" w:rsidRDefault="00EA2EB9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 w:rsidRPr="00EA2EB9">
        <w:rPr>
          <w:rFonts w:eastAsiaTheme="majorEastAsia"/>
        </w:rPr>
        <w:t xml:space="preserve">Information sent </w:t>
      </w:r>
      <w:r w:rsidRPr="00EA2EB9">
        <w:rPr>
          <w:rFonts w:eastAsiaTheme="majorEastAsia"/>
          <w:highlight w:val="yellow"/>
        </w:rPr>
        <w:t>&lt;notes, test results, meds, allergies, all consultation models mentioned above&gt;</w:t>
      </w:r>
    </w:p>
    <w:p w:rsid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AECC6" wp14:editId="5D1A4451">
                <wp:simplePos x="0" y="0"/>
                <wp:positionH relativeFrom="column">
                  <wp:posOffset>-504825</wp:posOffset>
                </wp:positionH>
                <wp:positionV relativeFrom="paragraph">
                  <wp:posOffset>156210</wp:posOffset>
                </wp:positionV>
                <wp:extent cx="6572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85" w:rsidRPr="004C5D65" w:rsidRDefault="00DB1185" w:rsidP="00DB118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BAECC6" id="Text Box 4" o:spid="_x0000_s1032" type="#_x0000_t202" style="position:absolute;left:0;text-align:left;margin-left:-39.75pt;margin-top:12.3pt;width:5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" fillcolor="#cf9" strokecolor="#4e6128 [1606]" strokeweight=".5pt">
                <v:textbox>
                  <w:txbxContent>
                    <w:p w:rsidR="00DB1185" w:rsidRPr="004C5D65" w:rsidRDefault="00DB1185" w:rsidP="00DB118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17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Information exchange </w:t>
      </w:r>
      <w:r w:rsidR="00EA2EB9" w:rsidRPr="00EA2EB9">
        <w:rPr>
          <w:rFonts w:eastAsiaTheme="majorEastAsia"/>
          <w:highlight w:val="yellow"/>
        </w:rPr>
        <w:t>&lt;electronic, fax, HIE, phone, in-person consults, patient/family, etc.&gt;</w:t>
      </w:r>
      <w:r w:rsidR="00EA2EB9" w:rsidRPr="00EA2EB9">
        <w:rPr>
          <w:rFonts w:eastAsiaTheme="majorEastAsia"/>
        </w:rPr>
        <w:t xml:space="preserve"> </w:t>
      </w:r>
    </w:p>
    <w:p w:rsidR="00DB1185" w:rsidRP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</w:rPr>
        <w:t xml:space="preserve">After-hours information exchange </w:t>
      </w:r>
      <w:r w:rsidRPr="00DB1185">
        <w:rPr>
          <w:rFonts w:eastAsiaTheme="majorEastAsia"/>
          <w:highlight w:val="yellow"/>
        </w:rPr>
        <w:t>&lt;on-call provider, 24/7 access to EHR, phone calls, etc.&gt;</w:t>
      </w:r>
    </w:p>
    <w:p w:rsidR="00EA2EB9" w:rsidRPr="00EA2EB9" w:rsidRDefault="00C627AD" w:rsidP="00EA2EB9">
      <w:pPr>
        <w:pStyle w:val="Heading2"/>
      </w:pPr>
      <w:r>
        <w:t>C</w:t>
      </w:r>
      <w:r w:rsidR="00EA2EB9" w:rsidRPr="00EA2EB9">
        <w:t>.  Hospital Discharge</w:t>
      </w:r>
    </w:p>
    <w:p w:rsidR="00EA2EB9" w:rsidRPr="00EA2EB9" w:rsidRDefault="002D22A1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2AE76" wp14:editId="310BAE60">
                <wp:simplePos x="0" y="0"/>
                <wp:positionH relativeFrom="column">
                  <wp:posOffset>-504825</wp:posOffset>
                </wp:positionH>
                <wp:positionV relativeFrom="paragraph">
                  <wp:posOffset>306705</wp:posOffset>
                </wp:positionV>
                <wp:extent cx="6572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2AE76" id="Text Box 5" o:spid="_x0000_s1033" type="#_x0000_t202" style="position:absolute;margin-left:-39.75pt;margin-top:24.15pt;width:5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discharge process used and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Notification of discharge from hospital 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Discharge list from hospital (or plans) </w:t>
      </w:r>
      <w:r w:rsidRPr="00EA2EB9">
        <w:rPr>
          <w:rFonts w:eastAsiaTheme="majorEastAsia"/>
          <w:highlight w:val="yellow"/>
        </w:rPr>
        <w:t>&lt;push by hospital/plans, pull by practice, combination, etc.&gt;</w:t>
      </w:r>
    </w:p>
    <w:p w:rsidR="00EA2EB9" w:rsidRPr="00EA2EB9" w:rsidRDefault="002D22A1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46241" wp14:editId="3BDA0313">
                <wp:simplePos x="0" y="0"/>
                <wp:positionH relativeFrom="column">
                  <wp:posOffset>-504825</wp:posOffset>
                </wp:positionH>
                <wp:positionV relativeFrom="paragraph">
                  <wp:posOffset>13335</wp:posOffset>
                </wp:positionV>
                <wp:extent cx="6572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246241" id="Text Box 6" o:spid="_x0000_s1034" type="#_x0000_t202" style="position:absolute;left:0;text-align:left;margin-left:-39.75pt;margin-top:1.05pt;width:5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19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Content </w:t>
      </w:r>
      <w:r w:rsidR="00EA2EB9" w:rsidRPr="002D22A1">
        <w:rPr>
          <w:rFonts w:eastAsiaTheme="majorEastAsia"/>
          <w:highlight w:val="yellow"/>
        </w:rPr>
        <w:t>&lt;discharge summary, interim letter, other&gt;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</w:t>
      </w:r>
      <w:r w:rsidRPr="00EA2EB9">
        <w:rPr>
          <w:rFonts w:eastAsiaTheme="majorEastAsia"/>
          <w:highlight w:val="yellow"/>
        </w:rPr>
        <w:t>&lt;direct electronic push, HIE push, faxed push, pull by the practice, access to hospital system, shared EHR, payer portals, sent with patient, other&gt;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Added to patient record </w:t>
      </w:r>
      <w:r w:rsidRPr="00EA2EB9">
        <w:rPr>
          <w:rFonts w:eastAsiaTheme="majorEastAsia"/>
          <w:highlight w:val="yellow"/>
        </w:rPr>
        <w:t>&lt;scanned in, electronically attached, etc.&gt;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</w:t>
      </w:r>
      <w:r w:rsidRPr="00EA2EB9">
        <w:rPr>
          <w:rFonts w:eastAsiaTheme="majorEastAsia"/>
          <w:highlight w:val="yellow"/>
        </w:rPr>
        <w:t>&lt; received within XX days from discharge&gt;</w:t>
      </w:r>
    </w:p>
    <w:p w:rsidR="00EA2EB9" w:rsidRPr="00EA2EB9" w:rsidRDefault="000C3C3D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6F963" wp14:editId="1669F5AD">
                <wp:simplePos x="0" y="0"/>
                <wp:positionH relativeFrom="column">
                  <wp:posOffset>-504825</wp:posOffset>
                </wp:positionH>
                <wp:positionV relativeFrom="paragraph">
                  <wp:posOffset>110490</wp:posOffset>
                </wp:positionV>
                <wp:extent cx="657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6F963" id="Text Box 16" o:spid="_x0000_s1035" type="#_x0000_t202" style="position:absolute;left:0;text-align:left;margin-left:-39.75pt;margin-top:8.7pt;width:5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16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Actions taken </w:t>
      </w:r>
      <w:r w:rsidR="00EA2EB9" w:rsidRPr="00EA2EB9">
        <w:rPr>
          <w:rFonts w:eastAsiaTheme="majorEastAsia"/>
          <w:highlight w:val="yellow"/>
        </w:rPr>
        <w:t>&lt;patient call, call with hospitalist, contact consulting specialist(s), contact with discharge/case manager, scheduled follow up, house call, other&gt;</w:t>
      </w:r>
    </w:p>
    <w:p w:rsidR="00EA2EB9" w:rsidRDefault="00EA2EB9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for follow up </w:t>
      </w:r>
      <w:r w:rsidRPr="00EA2EB9">
        <w:rPr>
          <w:rFonts w:eastAsiaTheme="majorEastAsia"/>
          <w:highlight w:val="yellow"/>
        </w:rPr>
        <w:t>&lt;XX days within 30 days period after discharge&gt;</w:t>
      </w:r>
    </w:p>
    <w:p w:rsidR="00C627AD" w:rsidRDefault="004C5D65" w:rsidP="00C627AD">
      <w:pPr>
        <w:pStyle w:val="Heading2"/>
      </w:pPr>
      <w:r>
        <w:t>D</w:t>
      </w:r>
      <w:r w:rsidR="00C627AD">
        <w:t>.  ED Visits</w:t>
      </w:r>
    </w:p>
    <w:p w:rsidR="00C627AD" w:rsidRDefault="00C627AD" w:rsidP="004C5D65">
      <w:pPr>
        <w:spacing w:line="240" w:lineRule="auto"/>
        <w:rPr>
          <w:rFonts w:eastAsiaTheme="majorEastAsia"/>
        </w:rPr>
      </w:pPr>
      <w:r w:rsidRPr="00EA2EB9">
        <w:rPr>
          <w:rFonts w:eastAsiaTheme="majorEastAsia"/>
          <w:highlight w:val="yellow"/>
        </w:rPr>
        <w:t xml:space="preserve">&lt;Define &amp; describe </w:t>
      </w:r>
      <w:r>
        <w:rPr>
          <w:rFonts w:eastAsiaTheme="majorEastAsia"/>
          <w:highlight w:val="yellow"/>
        </w:rPr>
        <w:t>communication</w:t>
      </w:r>
      <w:r w:rsidRPr="00EA2EB9">
        <w:rPr>
          <w:rFonts w:eastAsiaTheme="majorEastAsia"/>
          <w:highlight w:val="yellow"/>
        </w:rPr>
        <w:t xml:space="preserve"> process used and staff responsible (multiple processes may apply)&gt;</w:t>
      </w:r>
    </w:p>
    <w:p w:rsidR="00C627AD" w:rsidRPr="00EA2EB9" w:rsidRDefault="000C3C3D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C4C4F" wp14:editId="159817A4">
                <wp:simplePos x="0" y="0"/>
                <wp:positionH relativeFrom="column">
                  <wp:posOffset>-504825</wp:posOffset>
                </wp:positionH>
                <wp:positionV relativeFrom="paragraph">
                  <wp:posOffset>25400</wp:posOffset>
                </wp:positionV>
                <wp:extent cx="6572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C4C4F" id="Text Box 14" o:spid="_x0000_s1036" type="#_x0000_t202" style="position:absolute;left:0;text-align:left;margin-left:-39.75pt;margin-top:2pt;width:5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C627AD" w:rsidRPr="00EA2EB9">
        <w:rPr>
          <w:rFonts w:eastAsiaTheme="majorEastAsia"/>
        </w:rPr>
        <w:t xml:space="preserve">Agreements with </w:t>
      </w:r>
      <w:r>
        <w:rPr>
          <w:rFonts w:eastAsiaTheme="majorEastAsia"/>
        </w:rPr>
        <w:t>ED</w:t>
      </w:r>
      <w:r w:rsidR="00C627AD" w:rsidRPr="00EA2EB9">
        <w:rPr>
          <w:rFonts w:eastAsiaTheme="majorEastAsia"/>
        </w:rPr>
        <w:t xml:space="preserve"> to </w:t>
      </w:r>
      <w:r w:rsidRPr="000C3C3D">
        <w:rPr>
          <w:rFonts w:eastAsiaTheme="majorEastAsia"/>
          <w:highlight w:val="yellow"/>
        </w:rPr>
        <w:t>&lt;</w:t>
      </w:r>
      <w:r w:rsidR="004C5D65" w:rsidRPr="000C3C3D">
        <w:rPr>
          <w:rFonts w:eastAsiaTheme="majorEastAsia"/>
          <w:highlight w:val="yellow"/>
        </w:rPr>
        <w:t>contact PCP</w:t>
      </w:r>
      <w:r w:rsidRPr="000C3C3D">
        <w:rPr>
          <w:rFonts w:eastAsiaTheme="majorEastAsia"/>
          <w:highlight w:val="yellow"/>
        </w:rPr>
        <w:t>,</w:t>
      </w:r>
      <w:r>
        <w:rPr>
          <w:rFonts w:eastAsiaTheme="majorEastAsia"/>
        </w:rPr>
        <w:t xml:space="preserve"> </w:t>
      </w:r>
      <w:r>
        <w:rPr>
          <w:rFonts w:eastAsiaTheme="majorEastAsia"/>
          <w:highlight w:val="yellow"/>
        </w:rPr>
        <w:t>provide daily lists</w:t>
      </w:r>
      <w:r w:rsidR="00C627AD" w:rsidRPr="00EA2EB9">
        <w:rPr>
          <w:rFonts w:eastAsiaTheme="majorEastAsia"/>
          <w:highlight w:val="yellow"/>
        </w:rPr>
        <w:t>&gt;</w:t>
      </w:r>
    </w:p>
    <w:p w:rsidR="00C627AD" w:rsidRPr="00EA2EB9" w:rsidRDefault="00C627AD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 w:rsidRPr="00EA2EB9">
        <w:rPr>
          <w:rFonts w:eastAsiaTheme="majorEastAsia"/>
        </w:rPr>
        <w:t xml:space="preserve">Information received </w:t>
      </w:r>
      <w:r w:rsidRPr="00EA2EB9">
        <w:rPr>
          <w:rFonts w:eastAsiaTheme="majorEastAsia"/>
          <w:highlight w:val="yellow"/>
        </w:rPr>
        <w:t xml:space="preserve">&lt;calls with </w:t>
      </w:r>
      <w:r>
        <w:rPr>
          <w:rFonts w:eastAsiaTheme="majorEastAsia"/>
          <w:highlight w:val="yellow"/>
        </w:rPr>
        <w:t>ER physician</w:t>
      </w:r>
      <w:r w:rsidRPr="00EA2EB9">
        <w:rPr>
          <w:rFonts w:eastAsiaTheme="majorEastAsia"/>
          <w:highlight w:val="yellow"/>
        </w:rPr>
        <w:t xml:space="preserve"> and/or consulting specialists, status updates, </w:t>
      </w:r>
      <w:r>
        <w:rPr>
          <w:rFonts w:eastAsiaTheme="majorEastAsia"/>
          <w:highlight w:val="yellow"/>
        </w:rPr>
        <w:t>ED</w:t>
      </w:r>
      <w:r w:rsidRPr="00EA2EB9">
        <w:rPr>
          <w:rFonts w:eastAsiaTheme="majorEastAsia"/>
          <w:highlight w:val="yellow"/>
        </w:rPr>
        <w:t xml:space="preserve"> </w:t>
      </w:r>
      <w:r>
        <w:rPr>
          <w:rFonts w:eastAsiaTheme="majorEastAsia"/>
          <w:highlight w:val="yellow"/>
        </w:rPr>
        <w:t xml:space="preserve">summary </w:t>
      </w:r>
      <w:r w:rsidRPr="00EA2EB9">
        <w:rPr>
          <w:rFonts w:eastAsiaTheme="majorEastAsia"/>
          <w:highlight w:val="yellow"/>
        </w:rPr>
        <w:t>notes</w:t>
      </w:r>
      <w:r>
        <w:rPr>
          <w:rFonts w:eastAsiaTheme="majorEastAsia"/>
          <w:highlight w:val="yellow"/>
        </w:rPr>
        <w:t>.</w:t>
      </w:r>
      <w:r w:rsidRPr="00EA2EB9">
        <w:rPr>
          <w:rFonts w:eastAsiaTheme="majorEastAsia"/>
          <w:highlight w:val="yellow"/>
        </w:rPr>
        <w:t xml:space="preserve"> etc.&gt;</w:t>
      </w:r>
    </w:p>
    <w:p w:rsidR="00C627AD" w:rsidRPr="00EA2EB9" w:rsidRDefault="004C5D65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4F166" wp14:editId="2DFD9FEF">
                <wp:simplePos x="0" y="0"/>
                <wp:positionH relativeFrom="column">
                  <wp:posOffset>-495300</wp:posOffset>
                </wp:positionH>
                <wp:positionV relativeFrom="paragraph">
                  <wp:posOffset>29210</wp:posOffset>
                </wp:positionV>
                <wp:extent cx="6572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2D22A1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4F166" id="Text Box 12" o:spid="_x0000_s1037" type="#_x0000_t202" style="position:absolute;left:0;text-align:left;margin-left:-39pt;margin-top:2.3pt;width:5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" fillcolor="#cf9" strokecolor="#4e6128 [1606]" strokeweight=".5pt">
                <v:textbox>
                  <w:txbxContent>
                    <w:p w:rsidR="004C5D65" w:rsidRPr="004C5D65" w:rsidRDefault="002D22A1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18</w:t>
                      </w:r>
                    </w:p>
                  </w:txbxContent>
                </v:textbox>
              </v:shape>
            </w:pict>
          </mc:Fallback>
        </mc:AlternateContent>
      </w:r>
      <w:r w:rsidR="00C627AD" w:rsidRPr="00EA2EB9">
        <w:rPr>
          <w:rFonts w:eastAsiaTheme="majorEastAsia"/>
        </w:rPr>
        <w:t xml:space="preserve">Information sent </w:t>
      </w:r>
      <w:r w:rsidR="00C627AD" w:rsidRPr="00EA2EB9">
        <w:rPr>
          <w:rFonts w:eastAsiaTheme="majorEastAsia"/>
          <w:highlight w:val="yellow"/>
        </w:rPr>
        <w:t xml:space="preserve">&lt;notes, test results, meds, allergies, </w:t>
      </w:r>
      <w:r w:rsidR="00C627AD">
        <w:rPr>
          <w:rFonts w:eastAsiaTheme="majorEastAsia"/>
          <w:highlight w:val="yellow"/>
        </w:rPr>
        <w:t>phone consultation</w:t>
      </w:r>
      <w:r w:rsidR="00C627AD" w:rsidRPr="00EA2EB9">
        <w:rPr>
          <w:rFonts w:eastAsiaTheme="majorEastAsia"/>
          <w:highlight w:val="yellow"/>
        </w:rPr>
        <w:t>&gt;</w:t>
      </w:r>
    </w:p>
    <w:p w:rsidR="00C627AD" w:rsidRPr="00C627AD" w:rsidRDefault="00C627AD" w:rsidP="00C627AD">
      <w:pPr>
        <w:pStyle w:val="ListParagraph"/>
        <w:numPr>
          <w:ilvl w:val="0"/>
          <w:numId w:val="37"/>
        </w:numPr>
      </w:pPr>
      <w:r w:rsidRPr="00EA2EB9">
        <w:rPr>
          <w:rFonts w:eastAsiaTheme="majorEastAsia"/>
        </w:rPr>
        <w:t xml:space="preserve">Information exchange </w:t>
      </w:r>
      <w:r w:rsidRPr="00EA2EB9">
        <w:rPr>
          <w:rFonts w:eastAsiaTheme="majorEastAsia"/>
          <w:highlight w:val="yellow"/>
        </w:rPr>
        <w:t>&lt;electronic, fax, HIE, phone, in-person consults</w:t>
      </w:r>
      <w:r>
        <w:rPr>
          <w:rFonts w:eastAsiaTheme="majorEastAsia"/>
          <w:highlight w:val="yellow"/>
        </w:rPr>
        <w:t xml:space="preserve">, </w:t>
      </w:r>
      <w:r w:rsidRPr="00EA2EB9">
        <w:rPr>
          <w:rFonts w:eastAsiaTheme="majorEastAsia"/>
          <w:highlight w:val="yellow"/>
        </w:rPr>
        <w:t>etc.&gt;</w:t>
      </w:r>
    </w:p>
    <w:p w:rsidR="00EA2EB9" w:rsidRPr="00EA2EB9" w:rsidRDefault="00C627AD" w:rsidP="00EA2EB9">
      <w:pPr>
        <w:pStyle w:val="Heading2"/>
      </w:pPr>
      <w:r>
        <w:lastRenderedPageBreak/>
        <w:t>E</w:t>
      </w:r>
      <w:r w:rsidR="00EA2EB9" w:rsidRPr="00EA2EB9">
        <w:t>.  ED Discharge</w:t>
      </w:r>
    </w:p>
    <w:p w:rsidR="00EA2EB9" w:rsidRPr="00EA2EB9" w:rsidRDefault="000C3C3D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0CD83" wp14:editId="5E990F8D">
                <wp:simplePos x="0" y="0"/>
                <wp:positionH relativeFrom="column">
                  <wp:posOffset>-495300</wp:posOffset>
                </wp:positionH>
                <wp:positionV relativeFrom="paragraph">
                  <wp:posOffset>244475</wp:posOffset>
                </wp:positionV>
                <wp:extent cx="657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2D22A1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0CD83" id="Text Box 3" o:spid="_x0000_s1038" type="#_x0000_t202" style="position:absolute;margin-left:-39pt;margin-top:19.25pt;width:5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" fillcolor="#cf9" strokecolor="#4e6128 [1606]" strokeweight=".5pt">
                <v:textbox>
                  <w:txbxContent>
                    <w:p w:rsidR="004C5D65" w:rsidRPr="004C5D65" w:rsidRDefault="002D22A1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 xml:space="preserve">&lt;Define &amp; describe </w:t>
      </w:r>
      <w:r w:rsidR="00C627AD">
        <w:rPr>
          <w:rFonts w:eastAsiaTheme="majorEastAsia"/>
          <w:highlight w:val="yellow"/>
        </w:rPr>
        <w:t>discharge</w:t>
      </w:r>
      <w:r w:rsidR="00EA2EB9" w:rsidRPr="00EA2EB9">
        <w:rPr>
          <w:rFonts w:eastAsiaTheme="majorEastAsia"/>
          <w:highlight w:val="yellow"/>
        </w:rPr>
        <w:t xml:space="preserve"> process used and staff responsible (multiple processes may apply)&gt;</w:t>
      </w:r>
    </w:p>
    <w:p w:rsidR="00EA2EB9" w:rsidRDefault="00EA2EB9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Notification </w:t>
      </w:r>
      <w:r w:rsidR="000C3C3D">
        <w:rPr>
          <w:rFonts w:eastAsiaTheme="majorEastAsia"/>
        </w:rPr>
        <w:t xml:space="preserve">of discharge </w:t>
      </w:r>
      <w:r w:rsidRPr="00EA2EB9">
        <w:rPr>
          <w:rFonts w:eastAsiaTheme="majorEastAsia"/>
        </w:rPr>
        <w:t xml:space="preserve">from </w:t>
      </w:r>
      <w:r w:rsidR="000C3C3D">
        <w:rPr>
          <w:rFonts w:eastAsiaTheme="majorEastAsia"/>
        </w:rPr>
        <w:t>ED</w:t>
      </w:r>
      <w:r w:rsidRPr="00EA2EB9">
        <w:rPr>
          <w:rFonts w:eastAsiaTheme="majorEastAsia"/>
        </w:rPr>
        <w:t xml:space="preserve"> 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Discharge list from </w:t>
      </w:r>
      <w:r>
        <w:rPr>
          <w:rFonts w:eastAsiaTheme="majorEastAsia"/>
        </w:rPr>
        <w:t>ED</w:t>
      </w:r>
      <w:r w:rsidRPr="00EA2EB9">
        <w:rPr>
          <w:rFonts w:eastAsiaTheme="majorEastAsia"/>
        </w:rPr>
        <w:t xml:space="preserve"> (or plans) </w:t>
      </w:r>
      <w:r w:rsidRPr="00EA2EB9">
        <w:rPr>
          <w:rFonts w:eastAsiaTheme="majorEastAsia"/>
          <w:highlight w:val="yellow"/>
        </w:rPr>
        <w:t>&lt;push by hospital/plans, pull by practice, combination, etc.&gt;</w:t>
      </w:r>
    </w:p>
    <w:p w:rsidR="000C3C3D" w:rsidRPr="00EA2EB9" w:rsidRDefault="002D22A1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FCC19" wp14:editId="7B8593B9">
                <wp:simplePos x="0" y="0"/>
                <wp:positionH relativeFrom="column">
                  <wp:posOffset>-495300</wp:posOffset>
                </wp:positionH>
                <wp:positionV relativeFrom="paragraph">
                  <wp:posOffset>65405</wp:posOffset>
                </wp:positionV>
                <wp:extent cx="657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FCC19" id="Text Box 7" o:spid="_x0000_s1039" type="#_x0000_t202" style="position:absolute;left:0;text-align:left;margin-left:-39pt;margin-top:5.15pt;width:5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19</w:t>
                      </w:r>
                    </w:p>
                  </w:txbxContent>
                </v:textbox>
              </v:shape>
            </w:pict>
          </mc:Fallback>
        </mc:AlternateContent>
      </w:r>
      <w:r w:rsidR="000C3C3D" w:rsidRPr="00EA2EB9">
        <w:rPr>
          <w:rFonts w:eastAsiaTheme="majorEastAsia"/>
        </w:rPr>
        <w:t xml:space="preserve">Content </w:t>
      </w:r>
      <w:r w:rsidR="000C3C3D" w:rsidRPr="000C3C3D">
        <w:rPr>
          <w:rFonts w:eastAsiaTheme="majorEastAsia"/>
          <w:highlight w:val="yellow"/>
        </w:rPr>
        <w:t>&lt;discharge summary, interim letter, other&gt;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</w:t>
      </w:r>
      <w:r w:rsidRPr="00EA2EB9">
        <w:rPr>
          <w:rFonts w:eastAsiaTheme="majorEastAsia"/>
          <w:highlight w:val="yellow"/>
        </w:rPr>
        <w:t>&lt;direct electronic push, HIE push, faxed push, pull by the practice, access to hospital system, shared EHR, payer portals, sent with patient, other&gt;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Added to patient record </w:t>
      </w:r>
      <w:r w:rsidRPr="00EA2EB9">
        <w:rPr>
          <w:rFonts w:eastAsiaTheme="majorEastAsia"/>
          <w:highlight w:val="yellow"/>
        </w:rPr>
        <w:t>&lt;scanned in, electronically attached, etc.&gt;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</w:t>
      </w:r>
      <w:r w:rsidRPr="00EA2EB9">
        <w:rPr>
          <w:rFonts w:eastAsiaTheme="majorEastAsia"/>
          <w:highlight w:val="yellow"/>
        </w:rPr>
        <w:t xml:space="preserve">&lt; received within XX days from </w:t>
      </w:r>
      <w:r>
        <w:rPr>
          <w:rFonts w:eastAsiaTheme="majorEastAsia"/>
          <w:highlight w:val="yellow"/>
        </w:rPr>
        <w:t>visit</w:t>
      </w:r>
      <w:r w:rsidRPr="00EA2EB9">
        <w:rPr>
          <w:rFonts w:eastAsiaTheme="majorEastAsia"/>
          <w:highlight w:val="yellow"/>
        </w:rPr>
        <w:t>&gt;</w:t>
      </w:r>
    </w:p>
    <w:p w:rsidR="00EA2EB9" w:rsidRPr="00EA2EB9" w:rsidRDefault="000C3C3D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448EE" wp14:editId="0F2E7B60">
                <wp:simplePos x="0" y="0"/>
                <wp:positionH relativeFrom="column">
                  <wp:posOffset>-495300</wp:posOffset>
                </wp:positionH>
                <wp:positionV relativeFrom="paragraph">
                  <wp:posOffset>123190</wp:posOffset>
                </wp:positionV>
                <wp:extent cx="6572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448EE" id="Text Box 15" o:spid="_x0000_s1040" type="#_x0000_t202" style="position:absolute;left:0;text-align:left;margin-left:-39pt;margin-top:9.7pt;width:5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16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Actions taken </w:t>
      </w:r>
      <w:r w:rsidR="00EA2EB9" w:rsidRPr="00EA2EB9">
        <w:rPr>
          <w:rFonts w:eastAsiaTheme="majorEastAsia"/>
          <w:highlight w:val="yellow"/>
        </w:rPr>
        <w:t>&lt;</w:t>
      </w:r>
      <w:r>
        <w:rPr>
          <w:rFonts w:eastAsiaTheme="majorEastAsia"/>
          <w:highlight w:val="yellow"/>
        </w:rPr>
        <w:t xml:space="preserve">patient call, </w:t>
      </w:r>
      <w:r w:rsidRPr="00EA2EB9">
        <w:rPr>
          <w:rFonts w:eastAsiaTheme="majorEastAsia"/>
          <w:highlight w:val="yellow"/>
        </w:rPr>
        <w:t xml:space="preserve">call with </w:t>
      </w:r>
      <w:r>
        <w:rPr>
          <w:rFonts w:eastAsiaTheme="majorEastAsia"/>
          <w:highlight w:val="yellow"/>
        </w:rPr>
        <w:t>ED</w:t>
      </w:r>
      <w:r w:rsidRPr="00EA2EB9">
        <w:rPr>
          <w:rFonts w:eastAsiaTheme="majorEastAsia"/>
          <w:highlight w:val="yellow"/>
        </w:rPr>
        <w:t>, contact consulting specialist(s), contact with discharge/case manager, scheduled follow up, house call, other&gt;</w:t>
      </w:r>
    </w:p>
    <w:p w:rsidR="00EA2EB9" w:rsidRPr="00EA2EB9" w:rsidRDefault="00EA2EB9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for follow up </w:t>
      </w:r>
      <w:r w:rsidR="000C3C3D" w:rsidRPr="00EA2EB9">
        <w:rPr>
          <w:rFonts w:eastAsiaTheme="majorEastAsia"/>
          <w:highlight w:val="yellow"/>
        </w:rPr>
        <w:t>&lt;XX days after discharge&gt;</w:t>
      </w:r>
    </w:p>
    <w:p w:rsidR="009B1BCD" w:rsidRDefault="009B1BCD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1FE7" w:rsidRDefault="00D71FE7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1FE7" w:rsidRDefault="00D71FE7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83E28" w:rsidRPr="00BB1639" w:rsidRDefault="00B83E28" w:rsidP="00B83E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6F3AD0"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 By</w:t>
      </w:r>
      <w:r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F3AD0" w:rsidRPr="00BB1639" w:rsidRDefault="006F3AD0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83E28" w:rsidRPr="00BB1639" w:rsidRDefault="006F3AD0" w:rsidP="00B83E2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Effective</w:t>
      </w:r>
      <w:r w:rsidR="00B83E28" w:rsidRPr="00BB163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2D0C" w:rsidRPr="00AE2D0C">
        <w:rPr>
          <w:rFonts w:asciiTheme="minorHAnsi" w:hAnsiTheme="minorHAnsi" w:cstheme="minorHAnsi"/>
          <w:bCs/>
          <w:sz w:val="22"/>
          <w:szCs w:val="22"/>
          <w:highlight w:val="yellow"/>
        </w:rPr>
        <w:t>6</w:t>
      </w:r>
      <w:r w:rsidRPr="00AE2D0C">
        <w:rPr>
          <w:rFonts w:asciiTheme="minorHAnsi" w:hAnsiTheme="minorHAnsi" w:cstheme="minorHAnsi"/>
          <w:bCs/>
          <w:sz w:val="22"/>
          <w:szCs w:val="22"/>
          <w:highlight w:val="yellow"/>
        </w:rPr>
        <w:t>/15/20</w:t>
      </w:r>
      <w:r w:rsidRPr="00DB1185">
        <w:rPr>
          <w:rFonts w:asciiTheme="minorHAnsi" w:hAnsiTheme="minorHAnsi" w:cstheme="minorHAnsi"/>
          <w:bCs/>
          <w:sz w:val="22"/>
          <w:szCs w:val="22"/>
          <w:highlight w:val="yellow"/>
        </w:rPr>
        <w:t>1</w:t>
      </w:r>
      <w:r w:rsidR="00DB1185" w:rsidRPr="00DB1185">
        <w:rPr>
          <w:rFonts w:asciiTheme="minorHAnsi" w:hAnsiTheme="minorHAnsi" w:cstheme="minorHAnsi"/>
          <w:bCs/>
          <w:sz w:val="22"/>
          <w:szCs w:val="22"/>
          <w:highlight w:val="yellow"/>
        </w:rPr>
        <w:t>7</w:t>
      </w: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Revised:</w:t>
      </w:r>
    </w:p>
    <w:p w:rsidR="00EE2823" w:rsidRPr="00EA2EB9" w:rsidRDefault="00EE2823" w:rsidP="00EE2823">
      <w:pPr>
        <w:rPr>
          <w:rFonts w:cstheme="minorHAnsi"/>
          <w:b/>
          <w:bCs/>
          <w:color w:val="000000"/>
        </w:rPr>
      </w:pPr>
    </w:p>
    <w:sectPr w:rsidR="00EE2823" w:rsidRPr="00EA2EB9" w:rsidSect="007A2EE4">
      <w:footerReference w:type="default" r:id="rId7"/>
      <w:pgSz w:w="12240" w:h="15840"/>
      <w:pgMar w:top="720" w:right="1620" w:bottom="18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3F" w:rsidRDefault="00F9713F" w:rsidP="006F3AD0">
      <w:pPr>
        <w:spacing w:after="0" w:line="240" w:lineRule="auto"/>
      </w:pPr>
      <w:r>
        <w:separator/>
      </w:r>
    </w:p>
  </w:endnote>
  <w:endnote w:type="continuationSeparator" w:id="0">
    <w:p w:rsidR="00F9713F" w:rsidRDefault="00F9713F" w:rsidP="006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4345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089D" w:rsidRDefault="0044399C" w:rsidP="007A2EE4">
            <w:pPr>
              <w:pStyle w:val="Footer"/>
              <w:tabs>
                <w:tab w:val="clear" w:pos="9360"/>
                <w:tab w:val="right" w:pos="100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E8050C" wp14:editId="43166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1114425" cy="215265"/>
                  <wp:effectExtent l="0" t="0" r="952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A1089D">
              <w:t xml:space="preserve">Page </w:t>
            </w:r>
            <w:r w:rsidR="00A1089D">
              <w:rPr>
                <w:b/>
                <w:bCs/>
                <w:sz w:val="24"/>
                <w:szCs w:val="24"/>
              </w:rPr>
              <w:fldChar w:fldCharType="begin"/>
            </w:r>
            <w:r w:rsidR="00A1089D">
              <w:rPr>
                <w:b/>
                <w:bCs/>
              </w:rPr>
              <w:instrText xml:space="preserve"> PAGE </w:instrText>
            </w:r>
            <w:r w:rsidR="00A1089D">
              <w:rPr>
                <w:b/>
                <w:bCs/>
                <w:sz w:val="24"/>
                <w:szCs w:val="24"/>
              </w:rPr>
              <w:fldChar w:fldCharType="separate"/>
            </w:r>
            <w:r w:rsidR="001216EE">
              <w:rPr>
                <w:b/>
                <w:bCs/>
                <w:noProof/>
              </w:rPr>
              <w:t>2</w:t>
            </w:r>
            <w:r w:rsidR="00A1089D">
              <w:rPr>
                <w:b/>
                <w:bCs/>
                <w:sz w:val="24"/>
                <w:szCs w:val="24"/>
              </w:rPr>
              <w:fldChar w:fldCharType="end"/>
            </w:r>
            <w:r w:rsidR="00A1089D">
              <w:t xml:space="preserve"> of </w:t>
            </w:r>
            <w:r w:rsidR="00A1089D">
              <w:rPr>
                <w:b/>
                <w:bCs/>
                <w:sz w:val="24"/>
                <w:szCs w:val="24"/>
              </w:rPr>
              <w:fldChar w:fldCharType="begin"/>
            </w:r>
            <w:r w:rsidR="00A1089D">
              <w:rPr>
                <w:b/>
                <w:bCs/>
              </w:rPr>
              <w:instrText xml:space="preserve"> NUMPAGES  </w:instrText>
            </w:r>
            <w:r w:rsidR="00A1089D">
              <w:rPr>
                <w:b/>
                <w:bCs/>
                <w:sz w:val="24"/>
                <w:szCs w:val="24"/>
              </w:rPr>
              <w:fldChar w:fldCharType="separate"/>
            </w:r>
            <w:r w:rsidR="001216EE">
              <w:rPr>
                <w:b/>
                <w:bCs/>
                <w:noProof/>
              </w:rPr>
              <w:t>2</w:t>
            </w:r>
            <w:r w:rsidR="00A108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89D" w:rsidRDefault="00A1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3F" w:rsidRDefault="00F9713F" w:rsidP="006F3AD0">
      <w:pPr>
        <w:spacing w:after="0" w:line="240" w:lineRule="auto"/>
      </w:pPr>
      <w:r>
        <w:separator/>
      </w:r>
    </w:p>
  </w:footnote>
  <w:footnote w:type="continuationSeparator" w:id="0">
    <w:p w:rsidR="00F9713F" w:rsidRDefault="00F9713F" w:rsidP="006F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D7"/>
    <w:multiLevelType w:val="hybridMultilevel"/>
    <w:tmpl w:val="37F0525A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353"/>
    <w:multiLevelType w:val="hybridMultilevel"/>
    <w:tmpl w:val="8F3A14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BAF"/>
    <w:multiLevelType w:val="hybridMultilevel"/>
    <w:tmpl w:val="ED38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697"/>
    <w:multiLevelType w:val="hybridMultilevel"/>
    <w:tmpl w:val="A0F69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09E"/>
    <w:multiLevelType w:val="hybridMultilevel"/>
    <w:tmpl w:val="67106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8EF"/>
    <w:multiLevelType w:val="hybridMultilevel"/>
    <w:tmpl w:val="BC1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041"/>
    <w:multiLevelType w:val="hybridMultilevel"/>
    <w:tmpl w:val="0846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6CCF"/>
    <w:multiLevelType w:val="hybridMultilevel"/>
    <w:tmpl w:val="1CF0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4788"/>
    <w:multiLevelType w:val="hybridMultilevel"/>
    <w:tmpl w:val="D990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71A9"/>
    <w:multiLevelType w:val="hybridMultilevel"/>
    <w:tmpl w:val="0A0EFD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800C9"/>
    <w:multiLevelType w:val="hybridMultilevel"/>
    <w:tmpl w:val="920696DC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17A3"/>
    <w:multiLevelType w:val="hybridMultilevel"/>
    <w:tmpl w:val="11A4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02E"/>
    <w:multiLevelType w:val="hybridMultilevel"/>
    <w:tmpl w:val="ED0EE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237D"/>
    <w:multiLevelType w:val="hybridMultilevel"/>
    <w:tmpl w:val="69C65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1B27"/>
    <w:multiLevelType w:val="hybridMultilevel"/>
    <w:tmpl w:val="CB9213A2"/>
    <w:lvl w:ilvl="0" w:tplc="AD40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D0355"/>
    <w:multiLevelType w:val="hybridMultilevel"/>
    <w:tmpl w:val="394EC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71D"/>
    <w:multiLevelType w:val="hybridMultilevel"/>
    <w:tmpl w:val="194A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803"/>
    <w:multiLevelType w:val="hybridMultilevel"/>
    <w:tmpl w:val="F8380368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327E"/>
    <w:multiLevelType w:val="hybridMultilevel"/>
    <w:tmpl w:val="7A429552"/>
    <w:lvl w:ilvl="0" w:tplc="7DC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DE6"/>
    <w:multiLevelType w:val="hybridMultilevel"/>
    <w:tmpl w:val="299CD4B4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5049"/>
    <w:multiLevelType w:val="hybridMultilevel"/>
    <w:tmpl w:val="19E00AA6"/>
    <w:lvl w:ilvl="0" w:tplc="2370078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0D35"/>
    <w:multiLevelType w:val="hybridMultilevel"/>
    <w:tmpl w:val="BCC0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624C"/>
    <w:multiLevelType w:val="hybridMultilevel"/>
    <w:tmpl w:val="D6AE57FC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4EF"/>
    <w:multiLevelType w:val="hybridMultilevel"/>
    <w:tmpl w:val="736A269A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6771"/>
    <w:multiLevelType w:val="hybridMultilevel"/>
    <w:tmpl w:val="49E4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51B6"/>
    <w:multiLevelType w:val="hybridMultilevel"/>
    <w:tmpl w:val="0082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2590D"/>
    <w:multiLevelType w:val="hybridMultilevel"/>
    <w:tmpl w:val="FA2E3A98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8627D"/>
    <w:multiLevelType w:val="hybridMultilevel"/>
    <w:tmpl w:val="47CA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560A"/>
    <w:multiLevelType w:val="hybridMultilevel"/>
    <w:tmpl w:val="0E3C90E2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3C73"/>
    <w:multiLevelType w:val="hybridMultilevel"/>
    <w:tmpl w:val="D166E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F3013"/>
    <w:multiLevelType w:val="hybridMultilevel"/>
    <w:tmpl w:val="168AE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11D1"/>
    <w:multiLevelType w:val="hybridMultilevel"/>
    <w:tmpl w:val="EE92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0622"/>
    <w:multiLevelType w:val="hybridMultilevel"/>
    <w:tmpl w:val="D428C19E"/>
    <w:lvl w:ilvl="0" w:tplc="7DC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608ED"/>
    <w:multiLevelType w:val="hybridMultilevel"/>
    <w:tmpl w:val="252A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51C0"/>
    <w:multiLevelType w:val="hybridMultilevel"/>
    <w:tmpl w:val="DDE4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236"/>
    <w:multiLevelType w:val="hybridMultilevel"/>
    <w:tmpl w:val="AB6A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7782"/>
    <w:multiLevelType w:val="hybridMultilevel"/>
    <w:tmpl w:val="20A02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6"/>
  </w:num>
  <w:num w:numId="4">
    <w:abstractNumId w:val="20"/>
  </w:num>
  <w:num w:numId="5">
    <w:abstractNumId w:val="1"/>
  </w:num>
  <w:num w:numId="6">
    <w:abstractNumId w:val="31"/>
  </w:num>
  <w:num w:numId="7">
    <w:abstractNumId w:val="7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32"/>
  </w:num>
  <w:num w:numId="13">
    <w:abstractNumId w:val="18"/>
  </w:num>
  <w:num w:numId="14">
    <w:abstractNumId w:val="14"/>
  </w:num>
  <w:num w:numId="15">
    <w:abstractNumId w:val="29"/>
  </w:num>
  <w:num w:numId="16">
    <w:abstractNumId w:val="33"/>
  </w:num>
  <w:num w:numId="17">
    <w:abstractNumId w:val="25"/>
  </w:num>
  <w:num w:numId="18">
    <w:abstractNumId w:val="12"/>
  </w:num>
  <w:num w:numId="19">
    <w:abstractNumId w:val="8"/>
  </w:num>
  <w:num w:numId="20">
    <w:abstractNumId w:val="22"/>
  </w:num>
  <w:num w:numId="21">
    <w:abstractNumId w:val="28"/>
  </w:num>
  <w:num w:numId="22">
    <w:abstractNumId w:val="10"/>
  </w:num>
  <w:num w:numId="23">
    <w:abstractNumId w:val="3"/>
  </w:num>
  <w:num w:numId="24">
    <w:abstractNumId w:val="36"/>
  </w:num>
  <w:num w:numId="25">
    <w:abstractNumId w:val="15"/>
  </w:num>
  <w:num w:numId="26">
    <w:abstractNumId w:val="34"/>
  </w:num>
  <w:num w:numId="27">
    <w:abstractNumId w:val="13"/>
  </w:num>
  <w:num w:numId="28">
    <w:abstractNumId w:val="27"/>
  </w:num>
  <w:num w:numId="29">
    <w:abstractNumId w:val="9"/>
  </w:num>
  <w:num w:numId="30">
    <w:abstractNumId w:val="30"/>
  </w:num>
  <w:num w:numId="31">
    <w:abstractNumId w:val="19"/>
  </w:num>
  <w:num w:numId="32">
    <w:abstractNumId w:val="4"/>
  </w:num>
  <w:num w:numId="33">
    <w:abstractNumId w:val="2"/>
  </w:num>
  <w:num w:numId="34">
    <w:abstractNumId w:val="5"/>
  </w:num>
  <w:num w:numId="35">
    <w:abstractNumId w:val="6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8"/>
    <w:rsid w:val="00015D1A"/>
    <w:rsid w:val="000659AB"/>
    <w:rsid w:val="000825B7"/>
    <w:rsid w:val="000864B6"/>
    <w:rsid w:val="000C3C3D"/>
    <w:rsid w:val="000D756B"/>
    <w:rsid w:val="00102507"/>
    <w:rsid w:val="00105000"/>
    <w:rsid w:val="00110C7C"/>
    <w:rsid w:val="001216EE"/>
    <w:rsid w:val="0012539E"/>
    <w:rsid w:val="0012679F"/>
    <w:rsid w:val="001B0888"/>
    <w:rsid w:val="0022441E"/>
    <w:rsid w:val="00264AAD"/>
    <w:rsid w:val="002738CF"/>
    <w:rsid w:val="002C316E"/>
    <w:rsid w:val="002D22A1"/>
    <w:rsid w:val="00303A10"/>
    <w:rsid w:val="00333F23"/>
    <w:rsid w:val="003568CB"/>
    <w:rsid w:val="003B316D"/>
    <w:rsid w:val="003C0FE8"/>
    <w:rsid w:val="003D05EE"/>
    <w:rsid w:val="00407070"/>
    <w:rsid w:val="00415BA2"/>
    <w:rsid w:val="00443713"/>
    <w:rsid w:val="0044399C"/>
    <w:rsid w:val="004C5D65"/>
    <w:rsid w:val="00501ADC"/>
    <w:rsid w:val="00523424"/>
    <w:rsid w:val="00544873"/>
    <w:rsid w:val="005605C1"/>
    <w:rsid w:val="005C5862"/>
    <w:rsid w:val="005D1FA7"/>
    <w:rsid w:val="005D65BF"/>
    <w:rsid w:val="00632AF8"/>
    <w:rsid w:val="006B287B"/>
    <w:rsid w:val="006E445E"/>
    <w:rsid w:val="006E60DE"/>
    <w:rsid w:val="006F3AD0"/>
    <w:rsid w:val="00707695"/>
    <w:rsid w:val="00707798"/>
    <w:rsid w:val="007527C5"/>
    <w:rsid w:val="007649E6"/>
    <w:rsid w:val="007A2EE4"/>
    <w:rsid w:val="007B6E97"/>
    <w:rsid w:val="007C3B43"/>
    <w:rsid w:val="007D041B"/>
    <w:rsid w:val="007D7F43"/>
    <w:rsid w:val="00800F86"/>
    <w:rsid w:val="0082155F"/>
    <w:rsid w:val="00837FBD"/>
    <w:rsid w:val="0084272A"/>
    <w:rsid w:val="00850C35"/>
    <w:rsid w:val="00860E03"/>
    <w:rsid w:val="008618E2"/>
    <w:rsid w:val="0090650F"/>
    <w:rsid w:val="009135AC"/>
    <w:rsid w:val="00923AA6"/>
    <w:rsid w:val="00961656"/>
    <w:rsid w:val="009629B7"/>
    <w:rsid w:val="0096396E"/>
    <w:rsid w:val="0099342F"/>
    <w:rsid w:val="009B1BCD"/>
    <w:rsid w:val="00A1089D"/>
    <w:rsid w:val="00A7580A"/>
    <w:rsid w:val="00A931BA"/>
    <w:rsid w:val="00AD6926"/>
    <w:rsid w:val="00AE2D0C"/>
    <w:rsid w:val="00AE5A76"/>
    <w:rsid w:val="00AE73D9"/>
    <w:rsid w:val="00B52484"/>
    <w:rsid w:val="00B54233"/>
    <w:rsid w:val="00B65612"/>
    <w:rsid w:val="00B83E28"/>
    <w:rsid w:val="00BB1639"/>
    <w:rsid w:val="00C07734"/>
    <w:rsid w:val="00C07864"/>
    <w:rsid w:val="00C162DA"/>
    <w:rsid w:val="00C278AA"/>
    <w:rsid w:val="00C338AF"/>
    <w:rsid w:val="00C627AD"/>
    <w:rsid w:val="00CF648C"/>
    <w:rsid w:val="00D12E6D"/>
    <w:rsid w:val="00D2371D"/>
    <w:rsid w:val="00D71FE7"/>
    <w:rsid w:val="00D76F2B"/>
    <w:rsid w:val="00DB1185"/>
    <w:rsid w:val="00DE5259"/>
    <w:rsid w:val="00E16E4F"/>
    <w:rsid w:val="00E51BEC"/>
    <w:rsid w:val="00EA2EB9"/>
    <w:rsid w:val="00EB2656"/>
    <w:rsid w:val="00ED7A69"/>
    <w:rsid w:val="00EE2823"/>
    <w:rsid w:val="00F54F3F"/>
    <w:rsid w:val="00F66A11"/>
    <w:rsid w:val="00F8250B"/>
    <w:rsid w:val="00F9713F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5FAA65-C9C5-4232-BE0E-3EAEC72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C"/>
  </w:style>
  <w:style w:type="paragraph" w:styleId="Heading1">
    <w:name w:val="heading 1"/>
    <w:basedOn w:val="Normal"/>
    <w:next w:val="Normal"/>
    <w:link w:val="Heading1Char"/>
    <w:uiPriority w:val="9"/>
    <w:qFormat/>
    <w:rsid w:val="00AE2D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D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D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D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D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D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D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D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D0"/>
  </w:style>
  <w:style w:type="paragraph" w:styleId="Footer">
    <w:name w:val="footer"/>
    <w:basedOn w:val="Normal"/>
    <w:link w:val="FooterChar"/>
    <w:uiPriority w:val="99"/>
    <w:unhideWhenUsed/>
    <w:rsid w:val="006F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D0"/>
  </w:style>
  <w:style w:type="character" w:styleId="Hyperlink">
    <w:name w:val="Hyperlink"/>
    <w:basedOn w:val="DefaultParagraphFont"/>
    <w:rsid w:val="00BB1639"/>
    <w:rPr>
      <w:color w:val="0000FF"/>
      <w:u w:val="single"/>
    </w:rPr>
  </w:style>
  <w:style w:type="paragraph" w:styleId="NormalWeb">
    <w:name w:val="Normal (Web)"/>
    <w:basedOn w:val="Normal"/>
    <w:rsid w:val="00BB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2AF8"/>
    <w:rPr>
      <w:color w:val="808080"/>
    </w:rPr>
  </w:style>
  <w:style w:type="table" w:styleId="TableGrid">
    <w:name w:val="Table Grid"/>
    <w:basedOn w:val="TableNormal"/>
    <w:uiPriority w:val="59"/>
    <w:rsid w:val="003D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2D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D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D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D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D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D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D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D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D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2D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D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D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D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2D0C"/>
    <w:rPr>
      <w:b/>
      <w:bCs/>
    </w:rPr>
  </w:style>
  <w:style w:type="character" w:styleId="Emphasis">
    <w:name w:val="Emphasis"/>
    <w:uiPriority w:val="20"/>
    <w:qFormat/>
    <w:rsid w:val="00AE2D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2D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D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2D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0C"/>
    <w:rPr>
      <w:b/>
      <w:bCs/>
      <w:i/>
      <w:iCs/>
    </w:rPr>
  </w:style>
  <w:style w:type="character" w:styleId="SubtleEmphasis">
    <w:name w:val="Subtle Emphasis"/>
    <w:uiPriority w:val="19"/>
    <w:qFormat/>
    <w:rsid w:val="00AE2D0C"/>
    <w:rPr>
      <w:i/>
      <w:iCs/>
    </w:rPr>
  </w:style>
  <w:style w:type="character" w:styleId="IntenseEmphasis">
    <w:name w:val="Intense Emphasis"/>
    <w:uiPriority w:val="21"/>
    <w:qFormat/>
    <w:rsid w:val="00AE2D0C"/>
    <w:rPr>
      <w:b/>
      <w:bCs/>
    </w:rPr>
  </w:style>
  <w:style w:type="character" w:styleId="SubtleReference">
    <w:name w:val="Subtle Reference"/>
    <w:uiPriority w:val="31"/>
    <w:qFormat/>
    <w:rsid w:val="00AE2D0C"/>
    <w:rPr>
      <w:smallCaps/>
    </w:rPr>
  </w:style>
  <w:style w:type="character" w:styleId="IntenseReference">
    <w:name w:val="Intense Reference"/>
    <w:uiPriority w:val="32"/>
    <w:qFormat/>
    <w:rsid w:val="00AE2D0C"/>
    <w:rPr>
      <w:smallCaps/>
      <w:spacing w:val="5"/>
      <w:u w:val="single"/>
    </w:rPr>
  </w:style>
  <w:style w:type="character" w:styleId="BookTitle">
    <w:name w:val="Book Title"/>
    <w:uiPriority w:val="33"/>
    <w:qFormat/>
    <w:rsid w:val="00AE2D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</dc:creator>
  <cp:lastModifiedBy>Susanne Campbell</cp:lastModifiedBy>
  <cp:revision>2</cp:revision>
  <dcterms:created xsi:type="dcterms:W3CDTF">2019-11-25T20:50:00Z</dcterms:created>
  <dcterms:modified xsi:type="dcterms:W3CDTF">2019-11-25T20:50:00Z</dcterms:modified>
</cp:coreProperties>
</file>